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DB3" w:rsidRDefault="00371DB3" w:rsidP="00371DB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8625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DB3" w:rsidRDefault="00371DB3" w:rsidP="00371DB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ПОГРЕБИЩЕНСЬКА МІСЬКА РАДА</w:t>
      </w:r>
    </w:p>
    <w:p w:rsidR="00371DB3" w:rsidRDefault="00371DB3" w:rsidP="00371DB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371DB3" w:rsidRDefault="00371DB3" w:rsidP="00371DB3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>ІШЕННЯ</w:t>
      </w:r>
    </w:p>
    <w:p w:rsidR="00371DB3" w:rsidRDefault="00371DB3" w:rsidP="00371DB3">
      <w:pPr>
        <w:jc w:val="center"/>
        <w:rPr>
          <w:rFonts w:asciiTheme="minorHAnsi" w:hAnsiTheme="minorHAnsi" w:cstheme="minorBidi"/>
          <w:b/>
          <w:sz w:val="28"/>
          <w:szCs w:val="28"/>
        </w:rPr>
      </w:pPr>
    </w:p>
    <w:p w:rsidR="00371DB3" w:rsidRDefault="00371DB3" w:rsidP="00371DB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B11B5">
        <w:rPr>
          <w:rFonts w:ascii="Times New Roman" w:hAnsi="Times New Roman"/>
          <w:sz w:val="28"/>
          <w:szCs w:val="28"/>
          <w:lang w:val="uk-UA"/>
        </w:rPr>
        <w:t xml:space="preserve">13 січня </w:t>
      </w:r>
      <w:r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  <w:lang w:val="uk-UA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 року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Погребище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B11B5">
        <w:rPr>
          <w:rFonts w:ascii="Times New Roman" w:hAnsi="Times New Roman"/>
          <w:sz w:val="28"/>
          <w:szCs w:val="28"/>
        </w:rPr>
        <w:t xml:space="preserve">№ </w:t>
      </w:r>
      <w:r w:rsidRPr="004B11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11B5" w:rsidRPr="004B11B5">
        <w:rPr>
          <w:rFonts w:ascii="Times New Roman" w:hAnsi="Times New Roman"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      </w:t>
      </w:r>
      <w:r>
        <w:rPr>
          <w:sz w:val="28"/>
          <w:szCs w:val="28"/>
          <w:lang w:val="uk-UA"/>
        </w:rPr>
        <w:t xml:space="preserve">          </w:t>
      </w:r>
    </w:p>
    <w:p w:rsidR="00371DB3" w:rsidRDefault="00371DB3" w:rsidP="00371DB3">
      <w:pPr>
        <w:pStyle w:val="a6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CF56C1" w:rsidRDefault="00371DB3" w:rsidP="00CF56C1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F56C1">
        <w:rPr>
          <w:rFonts w:ascii="Times New Roman" w:eastAsiaTheme="majorEastAsia" w:hAnsi="Times New Roman"/>
          <w:b/>
          <w:bCs/>
          <w:iCs/>
          <w:sz w:val="28"/>
          <w:szCs w:val="28"/>
        </w:rPr>
        <w:t xml:space="preserve">Про </w:t>
      </w:r>
      <w:r w:rsidR="002634CD">
        <w:rPr>
          <w:rFonts w:ascii="Times New Roman" w:hAnsi="Times New Roman"/>
          <w:b/>
          <w:bCs/>
          <w:sz w:val="28"/>
          <w:szCs w:val="28"/>
          <w:lang w:val="uk-UA"/>
        </w:rPr>
        <w:t xml:space="preserve"> організацію та стан роботи</w:t>
      </w:r>
    </w:p>
    <w:p w:rsidR="00CF56C1" w:rsidRDefault="002634CD" w:rsidP="00CF56C1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зі зверненнями громадян і </w:t>
      </w:r>
      <w:r w:rsidR="00CF56C1" w:rsidRPr="00CF56C1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CF56C1" w:rsidRDefault="002634CD" w:rsidP="00CF56C1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запитами на публічну інформацію</w:t>
      </w:r>
      <w:r w:rsidR="00CF56C1" w:rsidRPr="00CF56C1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371DB3" w:rsidRDefault="002634CD" w:rsidP="00CF56C1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в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Погребищенській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міській раді</w:t>
      </w:r>
    </w:p>
    <w:p w:rsidR="002634CD" w:rsidRDefault="002634CD" w:rsidP="00CF56C1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у 2021 році</w:t>
      </w:r>
    </w:p>
    <w:p w:rsidR="003C3FB6" w:rsidRPr="00CF56C1" w:rsidRDefault="003C3FB6" w:rsidP="003C3FB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371DB3" w:rsidRDefault="00371DB3" w:rsidP="003C3F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9312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59312A" w:rsidRPr="0059312A">
        <w:rPr>
          <w:rFonts w:ascii="Times New Roman" w:hAnsi="Times New Roman"/>
          <w:sz w:val="28"/>
          <w:szCs w:val="28"/>
          <w:lang w:val="uk-UA"/>
        </w:rPr>
        <w:t>Відповідно до пп. 1</w:t>
      </w:r>
      <w:r w:rsidR="0059312A">
        <w:rPr>
          <w:rFonts w:ascii="Times New Roman" w:hAnsi="Times New Roman"/>
          <w:sz w:val="28"/>
          <w:szCs w:val="28"/>
          <w:lang w:val="uk-UA"/>
        </w:rPr>
        <w:t xml:space="preserve"> п. «б» ст. 38</w:t>
      </w:r>
      <w:r w:rsidRPr="0059312A">
        <w:rPr>
          <w:rFonts w:ascii="Times New Roman" w:hAnsi="Times New Roman"/>
          <w:sz w:val="28"/>
          <w:szCs w:val="28"/>
          <w:lang w:val="uk-UA"/>
        </w:rPr>
        <w:t>, ч. 1 ст. 52, ч. 6 ст. 59 Закону України «Про місцеве самоврядування в Укр</w:t>
      </w:r>
      <w:r w:rsidR="00CF56C1" w:rsidRPr="0059312A">
        <w:rPr>
          <w:rFonts w:ascii="Times New Roman" w:hAnsi="Times New Roman"/>
          <w:sz w:val="28"/>
          <w:szCs w:val="28"/>
          <w:lang w:val="uk-UA"/>
        </w:rPr>
        <w:t>аїні»,</w:t>
      </w:r>
      <w:r w:rsidR="00CA6FDD">
        <w:rPr>
          <w:rFonts w:ascii="Times New Roman" w:hAnsi="Times New Roman"/>
          <w:sz w:val="28"/>
          <w:szCs w:val="28"/>
          <w:lang w:val="uk-UA"/>
        </w:rPr>
        <w:t xml:space="preserve"> Закону України «Про звернення громадян», Закону України «Про доступ до публічної інформації»,</w:t>
      </w:r>
      <w:r w:rsidR="003C3FB6" w:rsidRPr="0059312A">
        <w:rPr>
          <w:rFonts w:ascii="Times New Roman" w:hAnsi="Times New Roman"/>
          <w:sz w:val="28"/>
          <w:szCs w:val="28"/>
          <w:lang w:val="uk-UA"/>
        </w:rPr>
        <w:t xml:space="preserve"> заслухавши </w:t>
      </w:r>
      <w:r w:rsidR="003C3FB6" w:rsidRPr="003C3FB6">
        <w:rPr>
          <w:rFonts w:ascii="Times New Roman" w:hAnsi="Times New Roman"/>
          <w:bCs/>
          <w:sz w:val="28"/>
          <w:szCs w:val="28"/>
          <w:lang w:val="uk-UA"/>
        </w:rPr>
        <w:t>інформацію</w:t>
      </w:r>
      <w:r w:rsidR="003C3FB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634CD">
        <w:rPr>
          <w:rFonts w:ascii="Times New Roman" w:hAnsi="Times New Roman"/>
          <w:bCs/>
          <w:sz w:val="28"/>
          <w:szCs w:val="28"/>
          <w:lang w:val="uk-UA"/>
        </w:rPr>
        <w:t xml:space="preserve">виконувача обов’язків </w:t>
      </w:r>
      <w:r w:rsidR="003C3FB6">
        <w:rPr>
          <w:rFonts w:ascii="Times New Roman" w:hAnsi="Times New Roman"/>
          <w:bCs/>
          <w:sz w:val="28"/>
          <w:szCs w:val="28"/>
          <w:lang w:val="uk-UA"/>
        </w:rPr>
        <w:t>начальника</w:t>
      </w:r>
      <w:r w:rsidR="002634CD">
        <w:rPr>
          <w:rFonts w:ascii="Times New Roman" w:hAnsi="Times New Roman"/>
          <w:bCs/>
          <w:sz w:val="28"/>
          <w:szCs w:val="28"/>
          <w:lang w:val="uk-UA"/>
        </w:rPr>
        <w:t xml:space="preserve"> загального відділу </w:t>
      </w:r>
      <w:r w:rsidR="003C3FB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3C3FB6">
        <w:rPr>
          <w:rFonts w:ascii="Times New Roman" w:hAnsi="Times New Roman"/>
          <w:bCs/>
          <w:sz w:val="28"/>
          <w:szCs w:val="28"/>
          <w:lang w:val="uk-UA"/>
        </w:rPr>
        <w:t>Погребище</w:t>
      </w:r>
      <w:r w:rsidR="002634CD">
        <w:rPr>
          <w:rFonts w:ascii="Times New Roman" w:hAnsi="Times New Roman"/>
          <w:bCs/>
          <w:sz w:val="28"/>
          <w:szCs w:val="28"/>
          <w:lang w:val="uk-UA"/>
        </w:rPr>
        <w:t>нської</w:t>
      </w:r>
      <w:proofErr w:type="spellEnd"/>
      <w:r w:rsidR="002634CD">
        <w:rPr>
          <w:rFonts w:ascii="Times New Roman" w:hAnsi="Times New Roman"/>
          <w:bCs/>
          <w:sz w:val="28"/>
          <w:szCs w:val="28"/>
          <w:lang w:val="uk-UA"/>
        </w:rPr>
        <w:t xml:space="preserve"> міської ради </w:t>
      </w:r>
      <w:proofErr w:type="spellStart"/>
      <w:r w:rsidR="002634CD">
        <w:rPr>
          <w:rFonts w:ascii="Times New Roman" w:hAnsi="Times New Roman"/>
          <w:bCs/>
          <w:sz w:val="28"/>
          <w:szCs w:val="28"/>
          <w:lang w:val="uk-UA"/>
        </w:rPr>
        <w:t>Ярмолюк</w:t>
      </w:r>
      <w:proofErr w:type="spellEnd"/>
      <w:r w:rsidR="002634CD">
        <w:rPr>
          <w:rFonts w:ascii="Times New Roman" w:hAnsi="Times New Roman"/>
          <w:bCs/>
          <w:sz w:val="28"/>
          <w:szCs w:val="28"/>
          <w:lang w:val="uk-UA"/>
        </w:rPr>
        <w:t xml:space="preserve"> Н.Д</w:t>
      </w:r>
      <w:r w:rsidR="003C3FB6">
        <w:rPr>
          <w:rFonts w:ascii="Times New Roman" w:hAnsi="Times New Roman"/>
          <w:bCs/>
          <w:sz w:val="28"/>
          <w:szCs w:val="28"/>
          <w:lang w:val="uk-UA"/>
        </w:rPr>
        <w:t>.,</w:t>
      </w:r>
      <w:r w:rsidR="00CF56C1" w:rsidRPr="0059312A">
        <w:rPr>
          <w:rFonts w:ascii="Times New Roman" w:hAnsi="Times New Roman"/>
          <w:sz w:val="28"/>
          <w:szCs w:val="28"/>
          <w:lang w:val="uk-UA"/>
        </w:rPr>
        <w:t xml:space="preserve"> з метою  </w:t>
      </w:r>
      <w:r w:rsidR="00CF56C1" w:rsidRPr="002634CD">
        <w:rPr>
          <w:rFonts w:ascii="Times New Roman" w:hAnsi="Times New Roman"/>
          <w:sz w:val="28"/>
          <w:szCs w:val="28"/>
          <w:lang w:val="uk-UA"/>
        </w:rPr>
        <w:t>забезпечення</w:t>
      </w:r>
      <w:r w:rsidR="002634CD">
        <w:rPr>
          <w:rFonts w:ascii="Times New Roman" w:hAnsi="Times New Roman"/>
          <w:sz w:val="28"/>
          <w:szCs w:val="28"/>
          <w:lang w:val="uk-UA"/>
        </w:rPr>
        <w:t xml:space="preserve"> організації  роботи зі зверненнями громадян і запитами на публічну інформацію</w:t>
      </w:r>
      <w:r w:rsidR="003C3FB6" w:rsidRPr="002634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634CD">
        <w:rPr>
          <w:rFonts w:ascii="Times New Roman" w:hAnsi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2634CD">
        <w:rPr>
          <w:rFonts w:ascii="Times New Roman" w:hAnsi="Times New Roman"/>
          <w:sz w:val="28"/>
          <w:szCs w:val="28"/>
          <w:lang w:val="uk-UA"/>
        </w:rPr>
        <w:t>Погребищенської</w:t>
      </w:r>
      <w:proofErr w:type="spellEnd"/>
      <w:r w:rsidRPr="002634CD">
        <w:rPr>
          <w:rFonts w:ascii="Times New Roman" w:hAnsi="Times New Roman"/>
          <w:sz w:val="28"/>
          <w:szCs w:val="28"/>
          <w:lang w:val="uk-UA"/>
        </w:rPr>
        <w:t xml:space="preserve"> міської ради ВИРІШИВ:</w:t>
      </w:r>
    </w:p>
    <w:p w:rsidR="00AC3B75" w:rsidRDefault="00AC3B75" w:rsidP="003C3FB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371DB3" w:rsidRDefault="003C3FB6" w:rsidP="00AC3B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C3B75">
        <w:rPr>
          <w:rFonts w:ascii="Times New Roman" w:hAnsi="Times New Roman"/>
          <w:sz w:val="28"/>
          <w:szCs w:val="28"/>
          <w:lang w:val="uk-UA"/>
        </w:rPr>
        <w:t>1.</w:t>
      </w:r>
      <w:r w:rsidRPr="003C3FB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Інформацію </w:t>
      </w:r>
      <w:r w:rsidR="002634CD">
        <w:rPr>
          <w:rFonts w:ascii="Times New Roman" w:hAnsi="Times New Roman"/>
          <w:bCs/>
          <w:sz w:val="28"/>
          <w:szCs w:val="28"/>
          <w:lang w:val="uk-UA"/>
        </w:rPr>
        <w:t xml:space="preserve">виконувача обов’язків </w:t>
      </w:r>
      <w:r>
        <w:rPr>
          <w:rFonts w:ascii="Times New Roman" w:hAnsi="Times New Roman"/>
          <w:bCs/>
          <w:sz w:val="28"/>
          <w:szCs w:val="28"/>
          <w:lang w:val="uk-UA"/>
        </w:rPr>
        <w:t>начальника</w:t>
      </w:r>
      <w:r w:rsidR="002634CD">
        <w:rPr>
          <w:rFonts w:ascii="Times New Roman" w:hAnsi="Times New Roman"/>
          <w:bCs/>
          <w:sz w:val="28"/>
          <w:szCs w:val="28"/>
          <w:lang w:val="uk-UA"/>
        </w:rPr>
        <w:t xml:space="preserve"> загального відділу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Погребищен</w:t>
      </w:r>
      <w:r w:rsidR="00850A8D">
        <w:rPr>
          <w:rFonts w:ascii="Times New Roman" w:hAnsi="Times New Roman"/>
          <w:bCs/>
          <w:sz w:val="28"/>
          <w:szCs w:val="28"/>
          <w:lang w:val="uk-UA"/>
        </w:rPr>
        <w:t>ської</w:t>
      </w:r>
      <w:proofErr w:type="spellEnd"/>
      <w:r w:rsidR="00850A8D">
        <w:rPr>
          <w:rFonts w:ascii="Times New Roman" w:hAnsi="Times New Roman"/>
          <w:bCs/>
          <w:sz w:val="28"/>
          <w:szCs w:val="28"/>
          <w:lang w:val="uk-UA"/>
        </w:rPr>
        <w:t xml:space="preserve"> міської ради </w:t>
      </w:r>
      <w:proofErr w:type="spellStart"/>
      <w:r w:rsidR="00850A8D">
        <w:rPr>
          <w:rFonts w:ascii="Times New Roman" w:hAnsi="Times New Roman"/>
          <w:bCs/>
          <w:sz w:val="28"/>
          <w:szCs w:val="28"/>
          <w:lang w:val="uk-UA"/>
        </w:rPr>
        <w:t>Ярмолюк</w:t>
      </w:r>
      <w:proofErr w:type="spellEnd"/>
      <w:r w:rsidR="00850A8D">
        <w:rPr>
          <w:rFonts w:ascii="Times New Roman" w:hAnsi="Times New Roman"/>
          <w:bCs/>
          <w:sz w:val="28"/>
          <w:szCs w:val="28"/>
          <w:lang w:val="uk-UA"/>
        </w:rPr>
        <w:t xml:space="preserve"> Н.Д.</w:t>
      </w:r>
      <w:r w:rsidRPr="003C3FB6">
        <w:rPr>
          <w:rFonts w:ascii="Times New Roman" w:hAnsi="Times New Roman"/>
          <w:sz w:val="28"/>
          <w:lang w:val="uk-UA"/>
        </w:rPr>
        <w:t xml:space="preserve"> </w:t>
      </w:r>
      <w:r w:rsidR="00850A8D">
        <w:rPr>
          <w:rFonts w:ascii="Times New Roman" w:hAnsi="Times New Roman"/>
          <w:bCs/>
          <w:sz w:val="28"/>
          <w:szCs w:val="28"/>
          <w:lang w:val="uk-UA"/>
        </w:rPr>
        <w:t>про організацію та стан роботи зі зверненнями громадян і запитами на публічну інформацію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850A8D">
        <w:rPr>
          <w:rFonts w:ascii="Times New Roman" w:hAnsi="Times New Roman"/>
          <w:bCs/>
          <w:sz w:val="28"/>
          <w:szCs w:val="28"/>
          <w:lang w:val="uk-UA"/>
        </w:rPr>
        <w:t xml:space="preserve">в </w:t>
      </w:r>
      <w:proofErr w:type="spellStart"/>
      <w:r w:rsidRPr="003C3FB6">
        <w:rPr>
          <w:rFonts w:ascii="Times New Roman" w:hAnsi="Times New Roman"/>
          <w:bCs/>
          <w:sz w:val="28"/>
          <w:szCs w:val="28"/>
          <w:lang w:val="uk-UA"/>
        </w:rPr>
        <w:t>Погребище</w:t>
      </w:r>
      <w:r w:rsidR="00850A8D">
        <w:rPr>
          <w:rFonts w:ascii="Times New Roman" w:hAnsi="Times New Roman"/>
          <w:bCs/>
          <w:sz w:val="28"/>
          <w:szCs w:val="28"/>
          <w:lang w:val="uk-UA"/>
        </w:rPr>
        <w:t>нській</w:t>
      </w:r>
      <w:proofErr w:type="spellEnd"/>
      <w:r w:rsidR="00850A8D">
        <w:rPr>
          <w:rFonts w:ascii="Times New Roman" w:hAnsi="Times New Roman"/>
          <w:bCs/>
          <w:sz w:val="28"/>
          <w:szCs w:val="28"/>
          <w:lang w:val="uk-UA"/>
        </w:rPr>
        <w:t xml:space="preserve"> міській раді у 2021 році</w:t>
      </w:r>
      <w:r w:rsidRPr="00AC3B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1DB3" w:rsidRPr="00AC3B75">
        <w:rPr>
          <w:rFonts w:ascii="Times New Roman" w:hAnsi="Times New Roman"/>
          <w:sz w:val="28"/>
          <w:szCs w:val="28"/>
          <w:lang w:val="uk-UA"/>
        </w:rPr>
        <w:t>(додається)</w:t>
      </w:r>
      <w:r>
        <w:rPr>
          <w:rFonts w:ascii="Times New Roman" w:hAnsi="Times New Roman"/>
          <w:sz w:val="28"/>
          <w:szCs w:val="28"/>
          <w:lang w:val="uk-UA"/>
        </w:rPr>
        <w:t xml:space="preserve"> взяти до відома</w:t>
      </w:r>
      <w:r w:rsidR="00371DB3" w:rsidRPr="00AC3B75">
        <w:rPr>
          <w:rFonts w:ascii="Times New Roman" w:hAnsi="Times New Roman"/>
          <w:sz w:val="28"/>
          <w:szCs w:val="28"/>
          <w:lang w:val="uk-UA"/>
        </w:rPr>
        <w:t>.</w:t>
      </w:r>
    </w:p>
    <w:p w:rsidR="00AC3B75" w:rsidRDefault="00AC3B75" w:rsidP="00AC3B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C3B75" w:rsidRPr="00AC3B75" w:rsidRDefault="00AC3B75" w:rsidP="00AC3B75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Керівникам виконавчих органі</w:t>
      </w:r>
      <w:r w:rsidR="00CA6FDD">
        <w:rPr>
          <w:rFonts w:ascii="Times New Roman" w:hAnsi="Times New Roman"/>
          <w:sz w:val="28"/>
          <w:szCs w:val="28"/>
          <w:lang w:val="uk-UA"/>
        </w:rPr>
        <w:t xml:space="preserve">в </w:t>
      </w:r>
      <w:proofErr w:type="spellStart"/>
      <w:r w:rsidR="00CA6FDD">
        <w:rPr>
          <w:rFonts w:ascii="Times New Roman" w:hAnsi="Times New Roman"/>
          <w:sz w:val="28"/>
          <w:szCs w:val="28"/>
          <w:lang w:val="uk-UA"/>
        </w:rPr>
        <w:t>Погребищенської</w:t>
      </w:r>
      <w:proofErr w:type="spellEnd"/>
      <w:r w:rsidR="00CA6FDD">
        <w:rPr>
          <w:rFonts w:ascii="Times New Roman" w:hAnsi="Times New Roman"/>
          <w:sz w:val="28"/>
          <w:szCs w:val="28"/>
          <w:lang w:val="uk-UA"/>
        </w:rPr>
        <w:t xml:space="preserve"> міської ради забезпечити створення необхідних умов для реалізації конституційних прав громадян на звернення і доступ до інформації відповідно до вимог законів України  « Про звернення громадян»,  «Про доступ до публічної інформації».</w:t>
      </w:r>
    </w:p>
    <w:p w:rsidR="00AC3B75" w:rsidRDefault="00AC3B75" w:rsidP="00AC3B75">
      <w:pPr>
        <w:shd w:val="clear" w:color="auto" w:fill="FFFFFF"/>
        <w:tabs>
          <w:tab w:val="left" w:pos="-284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371DB3" w:rsidRDefault="00AC3B75" w:rsidP="00D3427F">
      <w:pPr>
        <w:shd w:val="clear" w:color="auto" w:fill="FFFFFF"/>
        <w:tabs>
          <w:tab w:val="left" w:pos="-284"/>
        </w:tabs>
        <w:suppressAutoHyphens/>
        <w:spacing w:after="0" w:line="240" w:lineRule="auto"/>
        <w:jc w:val="both"/>
        <w:rPr>
          <w:rFonts w:ascii="Times New Roman" w:eastAsiaTheme="majorEastAsia" w:hAnsi="Times New Roman"/>
          <w:bCs/>
          <w:iCs/>
          <w:sz w:val="28"/>
          <w:szCs w:val="28"/>
          <w:lang w:val="uk-UA" w:eastAsia="zh-CN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3</w:t>
      </w:r>
      <w:r w:rsidR="00371DB3">
        <w:rPr>
          <w:rFonts w:ascii="Times New Roman" w:eastAsiaTheme="majorEastAsia" w:hAnsi="Times New Roman"/>
          <w:bCs/>
          <w:iCs/>
          <w:sz w:val="28"/>
          <w:szCs w:val="28"/>
          <w:lang w:val="uk-UA" w:eastAsia="zh-CN"/>
        </w:rPr>
        <w:t>.  Контроль за виконання</w:t>
      </w:r>
      <w:r>
        <w:rPr>
          <w:rFonts w:ascii="Times New Roman" w:eastAsiaTheme="majorEastAsia" w:hAnsi="Times New Roman"/>
          <w:bCs/>
          <w:iCs/>
          <w:sz w:val="28"/>
          <w:szCs w:val="28"/>
          <w:lang w:val="uk-UA" w:eastAsia="zh-CN"/>
        </w:rPr>
        <w:t xml:space="preserve">м цього рішення покласти </w:t>
      </w:r>
      <w:r w:rsidR="00D3427F">
        <w:rPr>
          <w:rFonts w:ascii="Times New Roman" w:eastAsiaTheme="majorEastAsia" w:hAnsi="Times New Roman"/>
          <w:bCs/>
          <w:iCs/>
          <w:sz w:val="28"/>
          <w:szCs w:val="28"/>
          <w:lang w:val="uk-UA" w:eastAsia="zh-CN"/>
        </w:rPr>
        <w:t xml:space="preserve">на керуючого справами (секретаря)   виконавчого  комітету </w:t>
      </w:r>
      <w:proofErr w:type="spellStart"/>
      <w:r w:rsidR="00D3427F">
        <w:rPr>
          <w:rFonts w:ascii="Times New Roman" w:eastAsiaTheme="majorEastAsia" w:hAnsi="Times New Roman"/>
          <w:bCs/>
          <w:iCs/>
          <w:sz w:val="28"/>
          <w:szCs w:val="28"/>
          <w:lang w:val="uk-UA" w:eastAsia="zh-CN"/>
        </w:rPr>
        <w:t>Погребищенської</w:t>
      </w:r>
      <w:proofErr w:type="spellEnd"/>
      <w:r w:rsidR="00D3427F">
        <w:rPr>
          <w:rFonts w:ascii="Times New Roman" w:eastAsiaTheme="majorEastAsia" w:hAnsi="Times New Roman"/>
          <w:bCs/>
          <w:iCs/>
          <w:sz w:val="28"/>
          <w:szCs w:val="28"/>
          <w:lang w:val="uk-UA" w:eastAsia="zh-CN"/>
        </w:rPr>
        <w:t xml:space="preserve">  міської  ради   </w:t>
      </w:r>
      <w:proofErr w:type="spellStart"/>
      <w:r w:rsidR="00D3427F">
        <w:rPr>
          <w:rFonts w:ascii="Times New Roman" w:eastAsiaTheme="majorEastAsia" w:hAnsi="Times New Roman"/>
          <w:bCs/>
          <w:iCs/>
          <w:sz w:val="28"/>
          <w:szCs w:val="28"/>
          <w:lang w:val="uk-UA" w:eastAsia="zh-CN"/>
        </w:rPr>
        <w:t>Фроєско</w:t>
      </w:r>
      <w:proofErr w:type="spellEnd"/>
      <w:r w:rsidR="00D3427F">
        <w:rPr>
          <w:rFonts w:ascii="Times New Roman" w:eastAsiaTheme="majorEastAsia" w:hAnsi="Times New Roman"/>
          <w:bCs/>
          <w:iCs/>
          <w:sz w:val="28"/>
          <w:szCs w:val="28"/>
          <w:lang w:val="uk-UA" w:eastAsia="zh-CN"/>
        </w:rPr>
        <w:t xml:space="preserve"> Л.М.</w:t>
      </w:r>
    </w:p>
    <w:p w:rsidR="00371DB3" w:rsidRDefault="00371DB3" w:rsidP="00371DB3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/>
          <w:b/>
          <w:bCs/>
          <w:iCs/>
          <w:sz w:val="28"/>
          <w:szCs w:val="28"/>
          <w:lang w:val="uk-UA" w:eastAsia="zh-CN"/>
        </w:rPr>
      </w:pPr>
      <w:r>
        <w:rPr>
          <w:rFonts w:ascii="Times New Roman" w:eastAsiaTheme="majorEastAsia" w:hAnsi="Times New Roman"/>
          <w:b/>
          <w:bCs/>
          <w:iCs/>
          <w:sz w:val="28"/>
          <w:szCs w:val="28"/>
          <w:lang w:val="uk-UA" w:eastAsia="zh-CN"/>
        </w:rPr>
        <w:t xml:space="preserve">                                                                                       </w:t>
      </w:r>
    </w:p>
    <w:p w:rsidR="00371DB3" w:rsidRDefault="00371DB3" w:rsidP="00371DB3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/>
          <w:b/>
          <w:bCs/>
          <w:iCs/>
          <w:sz w:val="28"/>
          <w:szCs w:val="28"/>
          <w:lang w:val="uk-UA" w:eastAsia="zh-CN"/>
        </w:rPr>
      </w:pPr>
      <w:proofErr w:type="spellStart"/>
      <w:r>
        <w:rPr>
          <w:rFonts w:ascii="Times New Roman" w:eastAsiaTheme="majorEastAsia" w:hAnsi="Times New Roman"/>
          <w:b/>
          <w:bCs/>
          <w:iCs/>
          <w:sz w:val="28"/>
          <w:szCs w:val="28"/>
          <w:lang w:val="uk-UA" w:eastAsia="zh-CN"/>
        </w:rPr>
        <w:t>Погребищенський</w:t>
      </w:r>
      <w:proofErr w:type="spellEnd"/>
      <w:r>
        <w:rPr>
          <w:rFonts w:ascii="Times New Roman" w:eastAsiaTheme="majorEastAsia" w:hAnsi="Times New Roman"/>
          <w:b/>
          <w:bCs/>
          <w:iCs/>
          <w:sz w:val="28"/>
          <w:szCs w:val="28"/>
          <w:lang w:val="uk-UA" w:eastAsia="zh-CN"/>
        </w:rPr>
        <w:t xml:space="preserve"> міський голова                            Сергій ВОЛИНСЬКИЙ</w:t>
      </w:r>
    </w:p>
    <w:p w:rsidR="00371DB3" w:rsidRDefault="00371DB3" w:rsidP="00371DB3">
      <w:pPr>
        <w:spacing w:after="0" w:line="240" w:lineRule="auto"/>
        <w:rPr>
          <w:rFonts w:ascii="Times New Roman" w:eastAsiaTheme="majorEastAsia" w:hAnsi="Times New Roman"/>
          <w:b/>
          <w:bCs/>
          <w:iCs/>
          <w:sz w:val="28"/>
          <w:szCs w:val="28"/>
          <w:lang w:val="uk-UA" w:eastAsia="zh-CN"/>
        </w:rPr>
        <w:sectPr w:rsidR="00371DB3">
          <w:pgSz w:w="11906" w:h="16838"/>
          <w:pgMar w:top="1134" w:right="850" w:bottom="1134" w:left="1701" w:header="708" w:footer="708" w:gutter="0"/>
          <w:cols w:space="720"/>
        </w:sectPr>
      </w:pPr>
    </w:p>
    <w:p w:rsidR="00DD31A5" w:rsidRDefault="00000880" w:rsidP="00000880">
      <w:pPr>
        <w:spacing w:after="0" w:line="240" w:lineRule="auto"/>
        <w:jc w:val="righ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Додаток</w:t>
      </w:r>
    </w:p>
    <w:p w:rsidR="00000880" w:rsidRDefault="00000880" w:rsidP="00000880">
      <w:pPr>
        <w:spacing w:after="0" w:line="240" w:lineRule="auto"/>
        <w:jc w:val="righ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до рішення виконавчого комітету</w:t>
      </w:r>
    </w:p>
    <w:p w:rsidR="00000880" w:rsidRDefault="00000880" w:rsidP="00000880">
      <w:pPr>
        <w:spacing w:after="0" w:line="240" w:lineRule="auto"/>
        <w:jc w:val="right"/>
        <w:rPr>
          <w:rFonts w:ascii="Times New Roman" w:hAnsi="Times New Roman"/>
          <w:sz w:val="28"/>
          <w:lang w:val="uk-UA"/>
        </w:rPr>
      </w:pPr>
      <w:proofErr w:type="spellStart"/>
      <w:r>
        <w:rPr>
          <w:rFonts w:ascii="Times New Roman" w:hAnsi="Times New Roman"/>
          <w:sz w:val="28"/>
          <w:lang w:val="uk-UA"/>
        </w:rPr>
        <w:t>Погребищенської</w:t>
      </w:r>
      <w:proofErr w:type="spellEnd"/>
      <w:r>
        <w:rPr>
          <w:rFonts w:ascii="Times New Roman" w:hAnsi="Times New Roman"/>
          <w:sz w:val="28"/>
          <w:lang w:val="uk-UA"/>
        </w:rPr>
        <w:t xml:space="preserve"> міської ради</w:t>
      </w:r>
    </w:p>
    <w:p w:rsidR="00000880" w:rsidRDefault="004B11B5" w:rsidP="00000880">
      <w:pPr>
        <w:spacing w:after="0" w:line="240" w:lineRule="auto"/>
        <w:jc w:val="righ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13</w:t>
      </w:r>
      <w:r w:rsidR="00DF792B">
        <w:rPr>
          <w:rFonts w:ascii="Times New Roman" w:hAnsi="Times New Roman"/>
          <w:sz w:val="28"/>
          <w:lang w:val="uk-UA"/>
        </w:rPr>
        <w:t xml:space="preserve"> січня 2022</w:t>
      </w:r>
      <w:r>
        <w:rPr>
          <w:rFonts w:ascii="Times New Roman" w:hAnsi="Times New Roman"/>
          <w:sz w:val="28"/>
          <w:lang w:val="uk-UA"/>
        </w:rPr>
        <w:t xml:space="preserve"> р. №  2</w:t>
      </w:r>
      <w:bookmarkStart w:id="0" w:name="_GoBack"/>
      <w:bookmarkEnd w:id="0"/>
    </w:p>
    <w:p w:rsidR="009A2C35" w:rsidRDefault="009A2C35" w:rsidP="00000880">
      <w:pPr>
        <w:spacing w:after="0" w:line="240" w:lineRule="auto"/>
        <w:jc w:val="right"/>
        <w:rPr>
          <w:rFonts w:ascii="Times New Roman" w:hAnsi="Times New Roman"/>
          <w:sz w:val="28"/>
          <w:lang w:val="uk-UA"/>
        </w:rPr>
      </w:pPr>
    </w:p>
    <w:p w:rsidR="009A2C35" w:rsidRDefault="009A2C35" w:rsidP="00000880">
      <w:pPr>
        <w:spacing w:after="0" w:line="240" w:lineRule="auto"/>
        <w:jc w:val="right"/>
        <w:rPr>
          <w:rFonts w:ascii="Times New Roman" w:hAnsi="Times New Roman"/>
          <w:sz w:val="28"/>
          <w:lang w:val="uk-UA"/>
        </w:rPr>
      </w:pPr>
    </w:p>
    <w:p w:rsidR="00CF56C1" w:rsidRDefault="00CF56C1" w:rsidP="00CF56C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F56C1">
        <w:rPr>
          <w:rFonts w:ascii="Times New Roman" w:hAnsi="Times New Roman"/>
          <w:b/>
          <w:bCs/>
          <w:sz w:val="28"/>
          <w:szCs w:val="28"/>
          <w:lang w:val="uk-UA"/>
        </w:rPr>
        <w:t>Інформація</w:t>
      </w:r>
    </w:p>
    <w:p w:rsidR="00D3427F" w:rsidRDefault="00D3427F" w:rsidP="00CF56C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про організацію та стан роботи зі зверненнями громадян і </w:t>
      </w:r>
    </w:p>
    <w:p w:rsidR="00DD31A5" w:rsidRDefault="00D3427F" w:rsidP="00D3427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запитами на публічну інформацію в</w:t>
      </w:r>
      <w:r w:rsidR="00CF56C1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Погребищенській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376E59" w:rsidRDefault="00D3427F" w:rsidP="007A457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міській раді  у 2021 році</w:t>
      </w:r>
    </w:p>
    <w:p w:rsidR="000F5BE1" w:rsidRDefault="000F5BE1" w:rsidP="007A457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F5BE1" w:rsidRDefault="000F5BE1" w:rsidP="007A457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F5BE1" w:rsidRDefault="000F5BE1" w:rsidP="000F5BE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</w:t>
      </w:r>
      <w:r w:rsidRPr="000F5BE1">
        <w:rPr>
          <w:rFonts w:ascii="Times New Roman" w:hAnsi="Times New Roman"/>
          <w:bCs/>
          <w:sz w:val="28"/>
          <w:szCs w:val="28"/>
          <w:lang w:val="uk-UA"/>
        </w:rPr>
        <w:t xml:space="preserve">Протягом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2021 року до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Погребищенської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міської  ради надійшло 599 звернень, що на 278 більше минулорічної кількості (321). За результатами розгляду позитивно вирішено 126 питань, дано роз’яснення на 449, на контролі перебуває 28 звернень.</w:t>
      </w:r>
    </w:p>
    <w:p w:rsidR="000F5BE1" w:rsidRDefault="000F5BE1" w:rsidP="000F5BE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В структурі звернень, що надійшли до міської ради загалом домінують заяви.</w:t>
      </w:r>
    </w:p>
    <w:p w:rsidR="000F5BE1" w:rsidRDefault="000F5BE1" w:rsidP="000F5BE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В зверненнях громадянами порушено 609 питань, які стосувались:</w:t>
      </w:r>
    </w:p>
    <w:p w:rsidR="000F5BE1" w:rsidRDefault="000F5BE1" w:rsidP="000F5BE1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соціального захисту – 363 одиниці, що склали 59,7% від загальної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кіль-</w:t>
      </w:r>
      <w:proofErr w:type="spellEnd"/>
    </w:p>
    <w:p w:rsidR="000F5BE1" w:rsidRDefault="003A65D3" w:rsidP="000F5BE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кості, які здебільшого  стосувались надання матеріальної допомоги на лікування, соціальних допомог малозабезпеченим  верствам населення, щодо нарахування і перевірки розміру субсидій та інші цілі;</w:t>
      </w:r>
    </w:p>
    <w:p w:rsidR="003A65D3" w:rsidRDefault="003A65D3" w:rsidP="003A65D3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питань аграрної політики і земельних  відносин 53 одиниці  (8,7%),   які </w:t>
      </w:r>
    </w:p>
    <w:p w:rsidR="003A65D3" w:rsidRDefault="003A65D3" w:rsidP="003A65D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стосувались розрахунків за здані в оренду земельні та майнові паї, за сільськогосподарську продукцію, вирішення земельних конфліктів та інше;</w:t>
      </w:r>
    </w:p>
    <w:p w:rsidR="003A65D3" w:rsidRDefault="003A65D3" w:rsidP="003A65D3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комунального господарства – 101 (16,5%), а саме:  щодо   благоустрою</w:t>
      </w:r>
    </w:p>
    <w:p w:rsidR="003A65D3" w:rsidRDefault="003A65D3" w:rsidP="003A65D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територій, ремонту та упорядкування доріг, водопостачання та ін.;</w:t>
      </w:r>
    </w:p>
    <w:p w:rsidR="003A65D3" w:rsidRDefault="003A65D3" w:rsidP="003A65D3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охорони здоров’я – 12 (2%) стосувались діяльності медичних закладів,</w:t>
      </w:r>
    </w:p>
    <w:p w:rsidR="003A65D3" w:rsidRDefault="003A65D3" w:rsidP="003A65D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надання допомоги в лікуванні, придбанні медичних препаратів;</w:t>
      </w:r>
    </w:p>
    <w:p w:rsidR="003A65D3" w:rsidRDefault="003A65D3" w:rsidP="003A65D3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сім’ї, дітей, гендерної рівності, фізичної культури і спорту – 9 (1,4%),</w:t>
      </w:r>
      <w:r w:rsidR="001C411C">
        <w:rPr>
          <w:rFonts w:ascii="Times New Roman" w:hAnsi="Times New Roman"/>
          <w:bCs/>
          <w:sz w:val="28"/>
          <w:szCs w:val="28"/>
          <w:lang w:val="uk-UA"/>
        </w:rPr>
        <w:t xml:space="preserve"> а</w:t>
      </w:r>
    </w:p>
    <w:p w:rsidR="001C411C" w:rsidRDefault="001C411C" w:rsidP="001C411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саме: підвезення дітей до навчальних закладів,  влаштування дітей в будинки</w:t>
      </w:r>
    </w:p>
    <w:p w:rsidR="001C411C" w:rsidRDefault="001C411C" w:rsidP="001C411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сімейного типу, належного виконання батьківських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обов’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язків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і т.п.;</w:t>
      </w:r>
    </w:p>
    <w:p w:rsidR="001C411C" w:rsidRDefault="001C411C" w:rsidP="001C411C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освіти, наукової та науково-технічної діяльності  13, що склало 2,1%, а </w:t>
      </w:r>
    </w:p>
    <w:p w:rsidR="001C411C" w:rsidRDefault="001C411C" w:rsidP="001C411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саме:  щодо діяльності дошкільних навчальних закладів та загальноосвітніх навчальних закладів громади;</w:t>
      </w:r>
    </w:p>
    <w:p w:rsidR="001C411C" w:rsidRDefault="001C411C" w:rsidP="001C411C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транспорту і зв’язку – 4 (0,65%)  щодо  транспортного   сполучення    та</w:t>
      </w:r>
    </w:p>
    <w:p w:rsidR="001C411C" w:rsidRDefault="001C411C" w:rsidP="001C411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роботи пасажирського транспорту;</w:t>
      </w:r>
    </w:p>
    <w:p w:rsidR="001C411C" w:rsidRDefault="001C411C" w:rsidP="001C411C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праці і заробітної плати -26, що склало 4,2%;</w:t>
      </w:r>
    </w:p>
    <w:p w:rsidR="001C411C" w:rsidRDefault="001C411C" w:rsidP="001C411C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житлової політики – 2  (0,4%);</w:t>
      </w:r>
    </w:p>
    <w:p w:rsidR="001C411C" w:rsidRDefault="001C411C" w:rsidP="001C411C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екології  та природних ресурсів -2  (0,32%);</w:t>
      </w:r>
    </w:p>
    <w:p w:rsidR="001C411C" w:rsidRDefault="001C411C" w:rsidP="001C411C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культури, культурної спадщини та туризму -5 (0,8%);</w:t>
      </w:r>
    </w:p>
    <w:p w:rsidR="00500D73" w:rsidRDefault="001C411C" w:rsidP="001C411C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забезпечення дотримання законності та охорони правопорядку, реалізація прав і свобод громадян -5</w:t>
      </w:r>
      <w:r w:rsidR="00500D73">
        <w:rPr>
          <w:rFonts w:ascii="Times New Roman" w:hAnsi="Times New Roman"/>
          <w:bCs/>
          <w:sz w:val="28"/>
          <w:szCs w:val="28"/>
          <w:lang w:val="uk-UA"/>
        </w:rPr>
        <w:t xml:space="preserve"> (0,8%);</w:t>
      </w:r>
    </w:p>
    <w:p w:rsidR="00500D73" w:rsidRDefault="00500D73" w:rsidP="001C411C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інформаційної політики та діяльності засобів масової інформації – 1 (0,16 %);</w:t>
      </w:r>
    </w:p>
    <w:p w:rsidR="00500D73" w:rsidRDefault="00500D73" w:rsidP="001C411C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інші – 8 одиниць  (1,3%).</w:t>
      </w:r>
    </w:p>
    <w:p w:rsidR="00500D73" w:rsidRDefault="00500D73" w:rsidP="00500D7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     В  2021 році  до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Погребищенської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міської ради  надійшло 67 колективних звернень.   Питання, які в них порушувались, стосувались підвезення дітей до школи, діяльності закладів освіти і культури, ремонту доріг, водопостачання, </w:t>
      </w:r>
    </w:p>
    <w:p w:rsidR="00500D73" w:rsidRDefault="00500D73" w:rsidP="00500D7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якості послуг електропостачання.</w:t>
      </w:r>
    </w:p>
    <w:p w:rsidR="00500D73" w:rsidRDefault="00500D73" w:rsidP="00500D7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На електронну приймальню міської ради надійшло 4 звернення від громадян.</w:t>
      </w:r>
    </w:p>
    <w:p w:rsidR="00500D73" w:rsidRDefault="00500D73" w:rsidP="00500D7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В 2021 році повторних звернень  було 2.</w:t>
      </w:r>
    </w:p>
    <w:p w:rsidR="00500D73" w:rsidRDefault="00500D73" w:rsidP="00500D7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До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Погребищенської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міської ради за 2021 рік  звернулось 1512 громадян, в тому числі:</w:t>
      </w:r>
    </w:p>
    <w:p w:rsidR="00500D73" w:rsidRDefault="00500D73" w:rsidP="00500D73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учасники бойових дій та учасники війни – 4;</w:t>
      </w:r>
    </w:p>
    <w:p w:rsidR="00500D73" w:rsidRDefault="00500D73" w:rsidP="00500D73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члени багатодітних сімей -4;</w:t>
      </w:r>
    </w:p>
    <w:p w:rsidR="00500D73" w:rsidRDefault="00500D73" w:rsidP="00500D73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інваліди, ветерани праці -6;</w:t>
      </w:r>
    </w:p>
    <w:p w:rsidR="00500D73" w:rsidRDefault="00500D73" w:rsidP="00500D73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одинокі матері -4;</w:t>
      </w:r>
    </w:p>
    <w:p w:rsidR="006657E2" w:rsidRDefault="00500D73" w:rsidP="00500D73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учасники ліквідації наслідків аварії на ЧАЕС – 2.</w:t>
      </w:r>
    </w:p>
    <w:p w:rsidR="006657E2" w:rsidRDefault="006657E2" w:rsidP="006657E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На особистих прийомах керівництва міської ради отримано 128 звернень, що становить 21,3% від загальної кількості.</w:t>
      </w:r>
    </w:p>
    <w:p w:rsidR="006657E2" w:rsidRDefault="006657E2" w:rsidP="006657E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Від Вінницької обласної державної адміністрації, обласної ради та районної державної адміністрації надійшло  76 звернень.</w:t>
      </w:r>
    </w:p>
    <w:p w:rsidR="006657E2" w:rsidRDefault="006657E2" w:rsidP="006657E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6657E2" w:rsidRDefault="006657E2" w:rsidP="006657E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За звітний період до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Погребищенської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міської ради надійшло 48 запитів на отримання публічної інформації.</w:t>
      </w:r>
    </w:p>
    <w:p w:rsidR="006657E2" w:rsidRDefault="006657E2" w:rsidP="006657E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Від фізичних осіб отримано 31 запит, від юридичних  -12, громадських організацій -5.</w:t>
      </w:r>
    </w:p>
    <w:p w:rsidR="006657E2" w:rsidRDefault="006657E2" w:rsidP="006657E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Запитувачами порушено 48 питань, з них:</w:t>
      </w:r>
    </w:p>
    <w:p w:rsidR="006657E2" w:rsidRDefault="00CC6689" w:rsidP="006657E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</w:t>
      </w:r>
      <w:r w:rsidR="006657E2">
        <w:rPr>
          <w:rFonts w:ascii="Times New Roman" w:hAnsi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="006657E2">
        <w:rPr>
          <w:rFonts w:ascii="Times New Roman" w:hAnsi="Times New Roman"/>
          <w:bCs/>
          <w:sz w:val="28"/>
          <w:szCs w:val="28"/>
          <w:lang w:val="uk-UA"/>
        </w:rPr>
        <w:t>аграрної політики і земельних відносин -18,</w:t>
      </w:r>
    </w:p>
    <w:p w:rsidR="006657E2" w:rsidRDefault="00CC6689" w:rsidP="006657E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- економічної, цінової політики – 2,</w:t>
      </w:r>
    </w:p>
    <w:p w:rsidR="00CC6689" w:rsidRDefault="00CC6689" w:rsidP="006657E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-  транспорту і зв’язку  - 1,</w:t>
      </w:r>
    </w:p>
    <w:p w:rsidR="00CC6689" w:rsidRDefault="00CC6689" w:rsidP="006657E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-  фінансової, податкової, митної політики – 4,</w:t>
      </w:r>
    </w:p>
    <w:p w:rsidR="00CC6689" w:rsidRDefault="00CC6689" w:rsidP="006657E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-  праці і заробітної  плати – 1,</w:t>
      </w:r>
    </w:p>
    <w:p w:rsidR="00CC6689" w:rsidRDefault="00CC6689" w:rsidP="006657E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-  житлової  політики – 3,</w:t>
      </w:r>
    </w:p>
    <w:p w:rsidR="00CC6689" w:rsidRDefault="00CC6689" w:rsidP="006657E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-  комунального господарства – 6,</w:t>
      </w:r>
    </w:p>
    <w:p w:rsidR="00CC6689" w:rsidRDefault="00CC6689" w:rsidP="006657E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-  культури і культурної спадщини – 3,</w:t>
      </w:r>
    </w:p>
    <w:p w:rsidR="00CC6689" w:rsidRDefault="00CC6689" w:rsidP="006657E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-  інші – 10.</w:t>
      </w:r>
    </w:p>
    <w:p w:rsidR="00CC6689" w:rsidRDefault="00CC6689" w:rsidP="006657E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Інформацію в межах компетенції   надано   на 47  запитів,  переадресовано</w:t>
      </w:r>
    </w:p>
    <w:p w:rsidR="00CC6689" w:rsidRDefault="00CC6689" w:rsidP="006657E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належним розпорядникам інформації  - 1.</w:t>
      </w:r>
    </w:p>
    <w:p w:rsidR="00CC6689" w:rsidRDefault="00CC6689" w:rsidP="006657E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Відповіді надано запитувачам у встановлені Законом України  «Про доступ до публічної інформації»  терміни.</w:t>
      </w:r>
    </w:p>
    <w:p w:rsidR="00CC6689" w:rsidRDefault="00CC6689" w:rsidP="006657E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Питання організації роботи зі зверненнями громадян і доступу до публічної інформації  знаходиться на постійному контролі міської ради.</w:t>
      </w:r>
    </w:p>
    <w:p w:rsidR="009A2C35" w:rsidRDefault="009A2C35" w:rsidP="006657E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9A2C35" w:rsidRDefault="009A2C35" w:rsidP="006657E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9A2C35" w:rsidRDefault="009A2C35" w:rsidP="006657E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9A2C35" w:rsidRDefault="009A2C35" w:rsidP="006657E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A2C35">
        <w:rPr>
          <w:rFonts w:ascii="Times New Roman" w:hAnsi="Times New Roman"/>
          <w:b/>
          <w:bCs/>
          <w:sz w:val="28"/>
          <w:szCs w:val="28"/>
          <w:lang w:val="uk-UA"/>
        </w:rPr>
        <w:t>В. о. начальника загального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відділу</w:t>
      </w:r>
    </w:p>
    <w:p w:rsidR="007E143B" w:rsidRDefault="009A2C35" w:rsidP="00C13FFA">
      <w:p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Погребищенської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міської ради                     Наталія  ЯРМОЛЮК</w:t>
      </w:r>
    </w:p>
    <w:sectPr w:rsidR="007E143B" w:rsidSect="008C7930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22567"/>
    <w:multiLevelType w:val="hybridMultilevel"/>
    <w:tmpl w:val="1616C778"/>
    <w:lvl w:ilvl="0" w:tplc="71566D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1D7F01"/>
    <w:multiLevelType w:val="multilevel"/>
    <w:tmpl w:val="32401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833A9B"/>
    <w:multiLevelType w:val="multilevel"/>
    <w:tmpl w:val="35124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BE1C0C"/>
    <w:multiLevelType w:val="hybridMultilevel"/>
    <w:tmpl w:val="84DA2EA4"/>
    <w:lvl w:ilvl="0" w:tplc="9B02313E">
      <w:numFmt w:val="bullet"/>
      <w:lvlText w:val="-"/>
      <w:lvlJc w:val="left"/>
      <w:pPr>
        <w:ind w:left="13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4">
    <w:nsid w:val="5B016F0A"/>
    <w:multiLevelType w:val="multilevel"/>
    <w:tmpl w:val="54FEE5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D845D5B"/>
    <w:multiLevelType w:val="hybridMultilevel"/>
    <w:tmpl w:val="13423014"/>
    <w:lvl w:ilvl="0" w:tplc="2E3C3D1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F5874"/>
    <w:rsid w:val="00000880"/>
    <w:rsid w:val="00001311"/>
    <w:rsid w:val="00024B24"/>
    <w:rsid w:val="000420B7"/>
    <w:rsid w:val="00072FE0"/>
    <w:rsid w:val="000812B0"/>
    <w:rsid w:val="000F5BE1"/>
    <w:rsid w:val="000F6B06"/>
    <w:rsid w:val="00124266"/>
    <w:rsid w:val="00156E7F"/>
    <w:rsid w:val="00191ADD"/>
    <w:rsid w:val="001A3964"/>
    <w:rsid w:val="001C411C"/>
    <w:rsid w:val="001F5874"/>
    <w:rsid w:val="002001FB"/>
    <w:rsid w:val="002634CD"/>
    <w:rsid w:val="00263F49"/>
    <w:rsid w:val="0027710A"/>
    <w:rsid w:val="002E4B1B"/>
    <w:rsid w:val="003345CD"/>
    <w:rsid w:val="00371DB3"/>
    <w:rsid w:val="00376E59"/>
    <w:rsid w:val="0039200A"/>
    <w:rsid w:val="00393E15"/>
    <w:rsid w:val="003A65D3"/>
    <w:rsid w:val="003B467D"/>
    <w:rsid w:val="003C3FB6"/>
    <w:rsid w:val="003D2485"/>
    <w:rsid w:val="00401CFD"/>
    <w:rsid w:val="00406985"/>
    <w:rsid w:val="004527C9"/>
    <w:rsid w:val="0045375B"/>
    <w:rsid w:val="004B10AB"/>
    <w:rsid w:val="004B11B5"/>
    <w:rsid w:val="004C0C66"/>
    <w:rsid w:val="004F722A"/>
    <w:rsid w:val="00500D73"/>
    <w:rsid w:val="00521D05"/>
    <w:rsid w:val="0059312A"/>
    <w:rsid w:val="005B0A20"/>
    <w:rsid w:val="006154D9"/>
    <w:rsid w:val="0063156F"/>
    <w:rsid w:val="00653734"/>
    <w:rsid w:val="00654F33"/>
    <w:rsid w:val="006657E2"/>
    <w:rsid w:val="00680C32"/>
    <w:rsid w:val="006E1006"/>
    <w:rsid w:val="006F2B9B"/>
    <w:rsid w:val="00723113"/>
    <w:rsid w:val="00731968"/>
    <w:rsid w:val="00763D28"/>
    <w:rsid w:val="007A457F"/>
    <w:rsid w:val="007A5864"/>
    <w:rsid w:val="007C7889"/>
    <w:rsid w:val="007D4EE2"/>
    <w:rsid w:val="007E143B"/>
    <w:rsid w:val="007E255F"/>
    <w:rsid w:val="007F739D"/>
    <w:rsid w:val="00850A8D"/>
    <w:rsid w:val="00853407"/>
    <w:rsid w:val="0087102E"/>
    <w:rsid w:val="008A6E2C"/>
    <w:rsid w:val="008C7930"/>
    <w:rsid w:val="00901F9F"/>
    <w:rsid w:val="0091721A"/>
    <w:rsid w:val="00922F68"/>
    <w:rsid w:val="00975448"/>
    <w:rsid w:val="009A2C35"/>
    <w:rsid w:val="00A04DE7"/>
    <w:rsid w:val="00A43B76"/>
    <w:rsid w:val="00A75C3C"/>
    <w:rsid w:val="00A86B55"/>
    <w:rsid w:val="00AB6422"/>
    <w:rsid w:val="00AC3B75"/>
    <w:rsid w:val="00B34CFA"/>
    <w:rsid w:val="00B512F8"/>
    <w:rsid w:val="00B5615D"/>
    <w:rsid w:val="00B6711E"/>
    <w:rsid w:val="00BC33DD"/>
    <w:rsid w:val="00BF0A67"/>
    <w:rsid w:val="00BF2710"/>
    <w:rsid w:val="00C11B69"/>
    <w:rsid w:val="00C13FFA"/>
    <w:rsid w:val="00C420D2"/>
    <w:rsid w:val="00CA6FDD"/>
    <w:rsid w:val="00CB6B58"/>
    <w:rsid w:val="00CC0E6D"/>
    <w:rsid w:val="00CC6689"/>
    <w:rsid w:val="00CE4CD6"/>
    <w:rsid w:val="00CF56C1"/>
    <w:rsid w:val="00D23AF8"/>
    <w:rsid w:val="00D3427F"/>
    <w:rsid w:val="00D757A9"/>
    <w:rsid w:val="00DA3D50"/>
    <w:rsid w:val="00DD31A5"/>
    <w:rsid w:val="00DF792B"/>
    <w:rsid w:val="00E03935"/>
    <w:rsid w:val="00E25535"/>
    <w:rsid w:val="00E30721"/>
    <w:rsid w:val="00E8757D"/>
    <w:rsid w:val="00EA734A"/>
    <w:rsid w:val="00ED2887"/>
    <w:rsid w:val="00FB26B9"/>
    <w:rsid w:val="00FB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48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01311"/>
    <w:rPr>
      <w:rFonts w:ascii="Times New Roman" w:hAnsi="Times New Roman"/>
      <w:sz w:val="24"/>
      <w:szCs w:val="24"/>
      <w:lang w:val="uk-UA"/>
    </w:rPr>
  </w:style>
  <w:style w:type="character" w:styleId="a4">
    <w:name w:val="Emphasis"/>
    <w:qFormat/>
    <w:rsid w:val="00E8757D"/>
    <w:rPr>
      <w:i/>
      <w:iCs/>
    </w:rPr>
  </w:style>
  <w:style w:type="paragraph" w:styleId="a5">
    <w:name w:val="caption"/>
    <w:basedOn w:val="a"/>
    <w:next w:val="a"/>
    <w:qFormat/>
    <w:rsid w:val="00FB36E0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color w:val="000080"/>
      <w:sz w:val="28"/>
      <w:szCs w:val="28"/>
      <w:lang w:val="uk-UA"/>
    </w:rPr>
  </w:style>
  <w:style w:type="paragraph" w:styleId="a6">
    <w:name w:val="Normal (Web)"/>
    <w:basedOn w:val="a"/>
    <w:uiPriority w:val="99"/>
    <w:unhideWhenUsed/>
    <w:rsid w:val="004F72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371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1DB3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7E143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7E143B"/>
    <w:pPr>
      <w:shd w:val="clear" w:color="auto" w:fill="FFFFFF"/>
      <w:spacing w:before="60" w:after="0" w:line="322" w:lineRule="exact"/>
      <w:jc w:val="center"/>
      <w:outlineLvl w:val="0"/>
    </w:pPr>
    <w:rPr>
      <w:rFonts w:ascii="Times New Roman" w:hAnsi="Times New Roman"/>
      <w:sz w:val="27"/>
      <w:szCs w:val="27"/>
    </w:rPr>
  </w:style>
  <w:style w:type="paragraph" w:styleId="a9">
    <w:name w:val="List Paragraph"/>
    <w:basedOn w:val="a"/>
    <w:uiPriority w:val="34"/>
    <w:qFormat/>
    <w:rsid w:val="000F5B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FD299-9D6D-4B32-B8FC-E50316248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886</Words>
  <Characters>5051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Froesko</cp:lastModifiedBy>
  <cp:revision>26</cp:revision>
  <cp:lastPrinted>2021-12-22T12:04:00Z</cp:lastPrinted>
  <dcterms:created xsi:type="dcterms:W3CDTF">2021-12-22T11:27:00Z</dcterms:created>
  <dcterms:modified xsi:type="dcterms:W3CDTF">2022-01-13T11:47:00Z</dcterms:modified>
</cp:coreProperties>
</file>