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60633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256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32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48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606339" w:rsidRDefault="00606339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256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32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48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606339" w:rsidRDefault="00606339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6339" w:rsidRDefault="00A80D94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256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32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48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606339" w:rsidRDefault="00606339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6339" w:rsidRDefault="00A80D94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256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32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48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606339" w:rsidRDefault="00A80D94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256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32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48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606339" w:rsidRDefault="00A80D94">
            <w:r>
              <w:t>Наказ / розпорядчий документ</w:t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256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32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48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06339" w:rsidRDefault="00A80D94">
            <w:r>
              <w:t>Погребищенська міська рада</w:t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256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32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48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256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32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48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606339">
            <w:pPr>
              <w:ind w:left="60"/>
              <w:jc w:val="center"/>
            </w:pP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256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32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48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256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32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48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r>
              <w:t>05.01.2022 р. № 8</w:t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256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32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48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606339" w:rsidRDefault="00606339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606339" w:rsidRDefault="00A80D94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2022 рік</w:t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06339" w:rsidRDefault="00A80D94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06339" w:rsidRDefault="00A80D94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06339" w:rsidRDefault="00A80D94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06339" w:rsidRDefault="00A80D94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606339" w:rsidRDefault="00A80D94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606339" w:rsidRDefault="00A80D94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606339" w:rsidRDefault="00A80D94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06339" w:rsidRDefault="00A80D94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06339" w:rsidRDefault="00A80D94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06339" w:rsidRDefault="00A80D94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06339" w:rsidRDefault="00A80D94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606339" w:rsidRDefault="00A80D94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606339" w:rsidRDefault="00A80D94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606339" w:rsidRDefault="00A80D94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06339" w:rsidRDefault="00A80D94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06339" w:rsidRDefault="00A80D94">
            <w:pPr>
              <w:jc w:val="center"/>
            </w:pPr>
            <w:r>
              <w:rPr>
                <w:b/>
              </w:rPr>
              <w:t>0110180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06339" w:rsidRDefault="00A80D94">
            <w:pPr>
              <w:jc w:val="center"/>
            </w:pPr>
            <w:r>
              <w:t>0180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06339" w:rsidRDefault="00A80D94">
            <w:pPr>
              <w:jc w:val="center"/>
            </w:pPr>
            <w:r>
              <w:t xml:space="preserve">  0133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left="60"/>
              <w:jc w:val="both"/>
            </w:pPr>
            <w:r>
              <w:t>Інша діяльність у сфері державного управління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06339" w:rsidRDefault="00A80D94">
            <w:pPr>
              <w:jc w:val="center"/>
            </w:pPr>
            <w:r>
              <w:t>02563000000</w:t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6339" w:rsidRDefault="00A80D94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6339" w:rsidRDefault="00A80D94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06339" w:rsidRDefault="00A80D94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346458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338458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8000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606339" w:rsidRDefault="00A80D94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320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r>
              <w:t>- Конституція України,</w:t>
            </w:r>
            <w:r>
              <w:br/>
              <w:t xml:space="preserve">- Бюджетний кодекс України </w:t>
            </w:r>
            <w:r>
              <w:br/>
              <w:t xml:space="preserve">- Нормативно-правові акти: </w:t>
            </w:r>
            <w:r>
              <w:br/>
              <w:t xml:space="preserve">-Укази і розпорядження Президента України, </w:t>
            </w:r>
            <w:r>
              <w:br/>
              <w:t>-Постанови і розпорядження Кабінету Міністрів України,</w:t>
            </w:r>
            <w:r>
              <w:br/>
            </w:r>
            <w:r>
              <w:t>-Накази Мінфіну України та інших центральних органів державної виконавчої влади,</w:t>
            </w:r>
            <w:r>
              <w:br/>
              <w:t>-Наказ Міністерства фінансів України від 26.08.14  № 836,</w:t>
            </w:r>
            <w:r>
              <w:br/>
              <w:t>-Накази Державної казначейської служби України,</w:t>
            </w:r>
            <w:r>
              <w:br/>
              <w:t>-Закон України «Про національний архівний фонд і архівні установи»,ро</w:t>
            </w:r>
            <w:r>
              <w:t>зпорядження Президента України від 13.04.2005р.№957-2005-рп «Про невідкладні заходи щодо збереження національних архівних цінностей України», наказ Державного комітету архівів України від 15.11.2011 року № 3327\5 «Про умови оплати праці працівників архівни</w:t>
            </w:r>
            <w:r>
              <w:t>х установ на основі Єдиної  тарифної сітки»,Рішення 20 сесії 8 скликання Погребищенської міської ради від 16 грудня 2021 року №157-20-8/2020 "Про бюджет Погребищенської міської територіальної громади на 2022 рік"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256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32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48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606339" w:rsidRDefault="00606339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606339" w:rsidRDefault="00606339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606339" w:rsidRDefault="00606339">
            <w:pPr>
              <w:pStyle w:val="EMPTYCELLSTYLE"/>
            </w:pPr>
          </w:p>
        </w:tc>
        <w:tc>
          <w:tcPr>
            <w:tcW w:w="58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114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left="60"/>
            </w:pPr>
            <w:r>
              <w:t>Забезпечення діяльності установи трудового архіву.</w:t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606339" w:rsidRDefault="00A80D94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228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r>
              <w:t>- приймання від підприємств, установ і організацій - джерел комплектування документів з особового складу, документів фінансово-господарської діяльності та інших документів, строки зберігання яких не закінчилися;</w:t>
            </w:r>
            <w:r>
              <w:br/>
              <w:t>-  науково-технічне опрацювання та описуванн</w:t>
            </w:r>
            <w:r>
              <w:t>я документів, що надійшли на зберігання;</w:t>
            </w:r>
            <w:r>
              <w:br/>
              <w:t>- облік документів, що зберігаються, створення до них необхідного пошукового і довідкового апарату, зокрема, із застосуванням персональних комп’ютерів;</w:t>
            </w:r>
            <w:r>
              <w:br/>
              <w:t>- організація користування документами у службових, наукових, с</w:t>
            </w:r>
            <w:r>
              <w:t>оціально-правових та інших цілях, видача у встановленому Держкомархівом порядку архівних довідок, копій та витягів з документів, що знаходяться на зберіганні, юридичним особам і громадянам;</w:t>
            </w:r>
            <w:r>
              <w:br/>
              <w:t>-  проведення експертизи цінності документів, що знаходяться на зб</w:t>
            </w:r>
            <w:r>
              <w:t>еріганні, подання на затвердження експертної комісії описів справ тимчасового зберігання, з особового складу підприємств, установ і організацій-джерел комплектування та актів про виділення до знищення справ, строк зберігання яких закінчився;</w:t>
            </w:r>
            <w:r>
              <w:br/>
              <w:t>- участь у зах</w:t>
            </w:r>
            <w:r>
              <w:t>одах підвищення кваліфікації працівників діловодних, архівних підрозділів та експертних комісій підприємств, установ і організацій;</w:t>
            </w:r>
            <w:r>
              <w:br/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06339" w:rsidRDefault="00A80D94">
            <w:pPr>
              <w:ind w:left="60"/>
            </w:pPr>
            <w:r>
              <w:t>Забезпечення діяльності установи трудового архіву.</w:t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606339" w:rsidRDefault="00606339">
            <w:pPr>
              <w:pStyle w:val="EMPTYCELLSTYLE"/>
            </w:pPr>
          </w:p>
        </w:tc>
        <w:tc>
          <w:tcPr>
            <w:tcW w:w="58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6339" w:rsidRDefault="00A80D9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left="60"/>
            </w:pPr>
            <w:r>
              <w:t>Облік документів ,що зберігаються.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right="60"/>
              <w:jc w:val="right"/>
            </w:pPr>
            <w:r>
              <w:t>338 458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right="60"/>
              <w:jc w:val="right"/>
            </w:pPr>
            <w:r>
              <w:t>8 000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right="60"/>
              <w:jc w:val="right"/>
            </w:pPr>
            <w:r>
              <w:t>346 458</w:t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right="60"/>
              <w:jc w:val="right"/>
            </w:pPr>
            <w:r>
              <w:rPr>
                <w:b/>
              </w:rPr>
              <w:t>338 458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right="60"/>
              <w:jc w:val="right"/>
            </w:pPr>
            <w:r>
              <w:rPr>
                <w:b/>
              </w:rPr>
              <w:t>8 000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right="60"/>
              <w:jc w:val="right"/>
            </w:pPr>
            <w:r>
              <w:rPr>
                <w:b/>
              </w:rPr>
              <w:t>346 458</w:t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606339" w:rsidRDefault="00606339">
            <w:pPr>
              <w:pStyle w:val="EMPTYCELLSTYLE"/>
            </w:pPr>
          </w:p>
        </w:tc>
        <w:tc>
          <w:tcPr>
            <w:tcW w:w="58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6339" w:rsidRDefault="00A80D9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left="60"/>
            </w:pPr>
            <w:r>
              <w:t>Програма розвитку архівної справи на 2021-2024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right="60"/>
              <w:jc w:val="right"/>
            </w:pPr>
            <w:r>
              <w:t>338 458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right="60"/>
              <w:jc w:val="right"/>
            </w:pPr>
            <w:r>
              <w:t>8 000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right="60"/>
              <w:jc w:val="right"/>
            </w:pPr>
            <w:r>
              <w:t>346 458</w:t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606339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right="60"/>
              <w:jc w:val="right"/>
            </w:pPr>
            <w:r>
              <w:rPr>
                <w:b/>
              </w:rPr>
              <w:t>338 458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right="60"/>
              <w:jc w:val="right"/>
            </w:pPr>
            <w:r>
              <w:rPr>
                <w:b/>
              </w:rPr>
              <w:t>8 000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right="60"/>
              <w:jc w:val="right"/>
            </w:pPr>
            <w:r>
              <w:rPr>
                <w:b/>
              </w:rPr>
              <w:t>346 458</w:t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606339" w:rsidRDefault="00606339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48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06339" w:rsidRDefault="00A80D94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06339" w:rsidRDefault="00A80D94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606339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606339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60633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60633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606339">
            <w:pPr>
              <w:jc w:val="center"/>
            </w:pP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60633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left="60"/>
            </w:pPr>
            <w:r>
              <w:t>Кількість штатних одиниць для якісного та своєчасного обслуговування громадян, опрацювання документів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06339" w:rsidRDefault="00A80D94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06339" w:rsidRDefault="00A80D94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606339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606339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60633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60633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606339">
            <w:pPr>
              <w:jc w:val="center"/>
            </w:pP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60633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left="60"/>
            </w:pPr>
            <w:r>
              <w:t>Приймання від підприємств, установ , організацій джерел комплектування документів з особового складу, науково-технічне опрацювання та описування документів , облік документів , організація користування документами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right="60"/>
              <w:jc w:val="right"/>
            </w:pPr>
            <w:r>
              <w:t>1 450,00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right="60"/>
              <w:jc w:val="right"/>
            </w:pPr>
            <w:r>
              <w:t>1 450,</w:t>
            </w:r>
            <w:r>
              <w:t>00</w:t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60633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left="60"/>
            </w:pPr>
            <w:r>
              <w:t>Кількість запитів, звернень юридичних та фізичних осіб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right="60"/>
              <w:jc w:val="right"/>
            </w:pPr>
            <w:r>
              <w:t>550,00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right="60"/>
              <w:jc w:val="right"/>
            </w:pPr>
            <w:r>
              <w:t>550,00</w:t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06339" w:rsidRDefault="00A80D94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06339" w:rsidRDefault="00A80D94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606339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606339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60633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60633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606339">
            <w:pPr>
              <w:jc w:val="center"/>
            </w:pP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60633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left="60"/>
            </w:pPr>
            <w:r>
              <w:t>Кількість наданих соціальних послуг (виконання листів, запитів ,доручень)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right="60"/>
              <w:jc w:val="right"/>
            </w:pPr>
            <w:r>
              <w:t>275,00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right="60"/>
              <w:jc w:val="right"/>
            </w:pPr>
            <w:r>
              <w:t>275,00</w:t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60633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left="60"/>
            </w:pPr>
            <w:r>
              <w:t>Витрати на утримання 1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right="60"/>
              <w:jc w:val="right"/>
            </w:pPr>
            <w:r>
              <w:t>169 229,00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right="60"/>
              <w:jc w:val="right"/>
            </w:pPr>
            <w:r>
              <w:t>4 000,00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right="60"/>
              <w:jc w:val="right"/>
            </w:pPr>
            <w:r>
              <w:t>173 229,00</w:t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06339" w:rsidRDefault="00A80D94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06339" w:rsidRDefault="00A80D94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606339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606339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60633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60633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606339">
            <w:pPr>
              <w:jc w:val="center"/>
            </w:pP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60633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left="60"/>
            </w:pPr>
            <w:r>
              <w:t>Відсоток виконаних запитів, звернень у загальній кількості прийнятих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48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6339" w:rsidRDefault="00A80D94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606339" w:rsidRDefault="00606339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r>
              <w:t>Сергій ВОЛИНСЬКИЙ</w:t>
            </w:r>
          </w:p>
        </w:tc>
        <w:tc>
          <w:tcPr>
            <w:tcW w:w="18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6339" w:rsidRDefault="00A80D94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606339" w:rsidRDefault="0060633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6339" w:rsidRDefault="00A80D94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6339" w:rsidRDefault="00A80D94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6339" w:rsidRDefault="00A80D94">
            <w:r>
              <w:t>Начальник фінансового управління Погребищенської міської ради</w:t>
            </w:r>
          </w:p>
        </w:tc>
        <w:tc>
          <w:tcPr>
            <w:tcW w:w="148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606339" w:rsidRDefault="00606339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6339" w:rsidRDefault="00A80D94">
            <w:r>
              <w:t>Олександр НЕДОШОВЕНКО</w:t>
            </w:r>
          </w:p>
        </w:tc>
        <w:tc>
          <w:tcPr>
            <w:tcW w:w="18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6339" w:rsidRDefault="00A80D94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606339" w:rsidRDefault="0060633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6339" w:rsidRDefault="00A80D94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06339" w:rsidRDefault="00A80D94">
            <w:r>
              <w:rPr>
                <w:b/>
              </w:rPr>
              <w:t>05.01.2022 р.</w:t>
            </w:r>
          </w:p>
        </w:tc>
        <w:tc>
          <w:tcPr>
            <w:tcW w:w="148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  <w:tr w:rsidR="0060633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06339" w:rsidRDefault="00A80D94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1800" w:type="dxa"/>
          </w:tcPr>
          <w:p w:rsidR="00606339" w:rsidRDefault="00606339">
            <w:pPr>
              <w:pStyle w:val="EMPTYCELLSTYLE"/>
            </w:pPr>
          </w:p>
        </w:tc>
        <w:tc>
          <w:tcPr>
            <w:tcW w:w="400" w:type="dxa"/>
          </w:tcPr>
          <w:p w:rsidR="00606339" w:rsidRDefault="00606339">
            <w:pPr>
              <w:pStyle w:val="EMPTYCELLSTYLE"/>
            </w:pPr>
          </w:p>
        </w:tc>
      </w:tr>
    </w:tbl>
    <w:p w:rsidR="00000000" w:rsidRDefault="00A80D94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339"/>
    <w:rsid w:val="00606339"/>
    <w:rsid w:val="00A80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3780</Words>
  <Characters>2156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2022-01-18T08:19:00Z</dcterms:created>
  <dcterms:modified xsi:type="dcterms:W3CDTF">2022-01-18T08:19:00Z</dcterms:modified>
</cp:coreProperties>
</file>