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E" w:rsidRPr="00CC0871" w:rsidRDefault="00E05FD3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CC0871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802DE" w:rsidRPr="00CC0871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2DE" w:rsidRPr="00CC0871" w:rsidRDefault="004802DE" w:rsidP="004802DE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2DE" w:rsidRPr="00CC0871" w:rsidRDefault="00E05FD3" w:rsidP="00E05FD3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4802DE" w:rsidRPr="00CC0871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4802DE" w:rsidRPr="00CC0871" w:rsidRDefault="004802DE" w:rsidP="004802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 МІСЬКИЙ ГОЛОВА</w:t>
      </w:r>
    </w:p>
    <w:p w:rsidR="004802DE" w:rsidRPr="00CC0871" w:rsidRDefault="000E750B" w:rsidP="004802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>ВІННИЦ</w:t>
      </w:r>
      <w:r w:rsidR="004802DE" w:rsidRPr="00CC0871">
        <w:rPr>
          <w:rFonts w:ascii="Times New Roman" w:hAnsi="Times New Roman" w:cs="Times New Roman"/>
          <w:b/>
          <w:sz w:val="28"/>
          <w:szCs w:val="28"/>
          <w:lang w:val="uk-UA"/>
        </w:rPr>
        <w:t>ЬКОГО РАЙОНУ</w:t>
      </w:r>
      <w:r w:rsidR="00646871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02DE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ВІННИЦЬКОЇ ОБЛАСТІ</w:t>
      </w:r>
    </w:p>
    <w:p w:rsidR="00E03B08" w:rsidRPr="00CC0871" w:rsidRDefault="00E05FD3" w:rsidP="00E03B08">
      <w:pPr>
        <w:tabs>
          <w:tab w:val="center" w:pos="48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4802DE" w:rsidRPr="00CC0871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E03B08" w:rsidRPr="00CC0871" w:rsidRDefault="00E03B08" w:rsidP="00E03B08">
      <w:pPr>
        <w:tabs>
          <w:tab w:val="center" w:pos="48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6D72" w:rsidRPr="00CC0871" w:rsidRDefault="00E03B08" w:rsidP="00E03B08">
      <w:pPr>
        <w:tabs>
          <w:tab w:val="center" w:pos="48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8253B9" w:rsidRPr="00CC0871">
        <w:rPr>
          <w:rFonts w:ascii="Times New Roman" w:hAnsi="Times New Roman" w:cs="Times New Roman"/>
          <w:sz w:val="28"/>
          <w:szCs w:val="28"/>
          <w:lang w:val="uk-UA"/>
        </w:rPr>
        <w:t>травня 2022 року</w:t>
      </w:r>
      <w:r w:rsidR="004F543F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E73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F543F" w:rsidRPr="00CC087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CC0871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330EE4" w:rsidRPr="00CC0871" w:rsidRDefault="00A9097B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802DE" w:rsidRPr="00CC0871" w:rsidRDefault="005B1140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589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65F32" w:rsidRPr="00CC0871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4C6D72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55D3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позачергову </w:t>
      </w:r>
      <w:r w:rsidR="00D60589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сесію </w:t>
      </w:r>
      <w:r w:rsidR="00BD5715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Погребищенської </w:t>
      </w:r>
    </w:p>
    <w:p w:rsidR="004802DE" w:rsidRPr="00CC0871" w:rsidRDefault="00BD5715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8 скликання</w:t>
      </w:r>
      <w:r w:rsidR="004802DE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C72966" w:rsidRPr="00CC0871" w:rsidRDefault="00C72966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0D" w:rsidRPr="00CC0871" w:rsidRDefault="00EB5391" w:rsidP="0029737F">
      <w:pPr>
        <w:tabs>
          <w:tab w:val="left" w:pos="106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D6DEC" w:rsidRPr="00CC0871">
        <w:rPr>
          <w:rFonts w:ascii="Times New Roman" w:hAnsi="Times New Roman" w:cs="Times New Roman"/>
          <w:sz w:val="28"/>
          <w:szCs w:val="28"/>
          <w:lang w:val="uk-UA"/>
        </w:rPr>
        <w:t>Керую</w:t>
      </w:r>
      <w:r w:rsidR="0013451F" w:rsidRPr="00CC0871">
        <w:rPr>
          <w:rFonts w:ascii="Times New Roman" w:hAnsi="Times New Roman" w:cs="Times New Roman"/>
          <w:sz w:val="28"/>
          <w:szCs w:val="28"/>
          <w:lang w:val="uk-UA"/>
        </w:rPr>
        <w:t>чись статтями</w:t>
      </w:r>
      <w:r w:rsidR="00614E3A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DEC" w:rsidRPr="00CC0871">
        <w:rPr>
          <w:rFonts w:ascii="Times New Roman" w:hAnsi="Times New Roman" w:cs="Times New Roman"/>
          <w:sz w:val="28"/>
          <w:szCs w:val="28"/>
          <w:lang w:val="uk-UA"/>
        </w:rPr>
        <w:t>26,42,</w:t>
      </w:r>
      <w:r w:rsidR="00EC1717" w:rsidRPr="00CC0871">
        <w:rPr>
          <w:rFonts w:ascii="Times New Roman" w:hAnsi="Times New Roman" w:cs="Times New Roman"/>
          <w:sz w:val="28"/>
          <w:szCs w:val="28"/>
          <w:lang w:val="uk-UA"/>
        </w:rPr>
        <w:t>46,</w:t>
      </w:r>
      <w:r w:rsidR="00ED6DEC" w:rsidRPr="00CC0871">
        <w:rPr>
          <w:rFonts w:ascii="Times New Roman" w:hAnsi="Times New Roman" w:cs="Times New Roman"/>
          <w:sz w:val="28"/>
          <w:szCs w:val="28"/>
          <w:lang w:val="uk-UA"/>
        </w:rPr>
        <w:t>59 Закону України «</w:t>
      </w:r>
      <w:r w:rsidR="00EC1717" w:rsidRPr="00CC08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D6DEC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ро місцеве самоврядування в Україні», </w:t>
      </w:r>
      <w:r w:rsidR="004F543F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717" w:rsidRPr="00CC087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3451F" w:rsidRPr="00CC0871">
        <w:rPr>
          <w:rFonts w:ascii="Times New Roman" w:hAnsi="Times New Roman" w:cs="Times New Roman"/>
          <w:sz w:val="28"/>
          <w:szCs w:val="28"/>
          <w:lang w:val="uk-UA"/>
        </w:rPr>
        <w:t>аттями</w:t>
      </w:r>
      <w:r w:rsidR="00614E3A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717" w:rsidRPr="00CC087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C124E" w:rsidRPr="00CC0871">
        <w:rPr>
          <w:rFonts w:ascii="Times New Roman" w:hAnsi="Times New Roman" w:cs="Times New Roman"/>
          <w:sz w:val="28"/>
          <w:szCs w:val="28"/>
          <w:lang w:val="uk-UA"/>
        </w:rPr>
        <w:t>,36,129 р</w:t>
      </w:r>
      <w:r w:rsidR="00EC1717" w:rsidRPr="00CC0871">
        <w:rPr>
          <w:rFonts w:ascii="Times New Roman" w:hAnsi="Times New Roman" w:cs="Times New Roman"/>
          <w:sz w:val="28"/>
          <w:szCs w:val="28"/>
          <w:lang w:val="uk-UA"/>
        </w:rPr>
        <w:t>егламенту</w:t>
      </w:r>
      <w:r w:rsidR="005C124E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717" w:rsidRPr="00CC0871">
        <w:rPr>
          <w:rFonts w:ascii="Times New Roman" w:hAnsi="Times New Roman" w:cs="Times New Roman"/>
          <w:sz w:val="28"/>
          <w:szCs w:val="28"/>
          <w:lang w:val="uk-UA"/>
        </w:rPr>
        <w:t>Погребищен</w:t>
      </w:r>
      <w:r w:rsidR="00201493" w:rsidRPr="00CC0871">
        <w:rPr>
          <w:rFonts w:ascii="Times New Roman" w:hAnsi="Times New Roman" w:cs="Times New Roman"/>
          <w:sz w:val="28"/>
          <w:szCs w:val="28"/>
          <w:lang w:val="uk-UA"/>
        </w:rPr>
        <w:t>ської міської ради 8 скликання</w:t>
      </w:r>
      <w:r w:rsidR="00587F3D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№3 1 сесії міської ради 8 скликання від 27 листопада 2020 року, </w:t>
      </w:r>
      <w:r w:rsidR="008E51D2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587F3D" w:rsidRPr="00CC0871">
        <w:rPr>
          <w:rFonts w:ascii="Times New Roman" w:hAnsi="Times New Roman" w:cs="Times New Roman"/>
          <w:sz w:val="28"/>
          <w:szCs w:val="28"/>
          <w:lang w:val="uk-UA"/>
        </w:rPr>
        <w:t>подання начальника відділу регулювання земельних відносин, охорони навколишнього природного середовища міськ</w:t>
      </w:r>
      <w:r w:rsidR="008253B9" w:rsidRPr="00CC0871">
        <w:rPr>
          <w:rFonts w:ascii="Times New Roman" w:hAnsi="Times New Roman" w:cs="Times New Roman"/>
          <w:sz w:val="28"/>
          <w:szCs w:val="28"/>
          <w:lang w:val="uk-UA"/>
        </w:rPr>
        <w:t>ої ради</w:t>
      </w:r>
      <w:r w:rsidR="00E03B08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№222</w:t>
      </w:r>
      <w:r w:rsidR="008253B9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від 02 травня 2022 року</w:t>
      </w:r>
      <w:r w:rsidR="00E05DFF" w:rsidRPr="00CC0871">
        <w:rPr>
          <w:rFonts w:ascii="Times New Roman" w:hAnsi="Times New Roman" w:cs="Times New Roman"/>
          <w:sz w:val="28"/>
          <w:szCs w:val="28"/>
          <w:lang w:val="uk-UA"/>
        </w:rPr>
        <w:t>, рекомендації постійної комісії міської ради з питань сільськогосподарського виробництва, регулювання земельних відносин, охорони довкілля, раціонального ви</w:t>
      </w:r>
      <w:r w:rsidR="008E51D2" w:rsidRPr="00CC08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05DFF" w:rsidRPr="00CC0871">
        <w:rPr>
          <w:rFonts w:ascii="Times New Roman" w:hAnsi="Times New Roman" w:cs="Times New Roman"/>
          <w:sz w:val="28"/>
          <w:szCs w:val="28"/>
          <w:lang w:val="uk-UA"/>
        </w:rPr>
        <w:t>ористання надр</w:t>
      </w:r>
      <w:r w:rsidR="008E51D2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 (протокол засідання постійної комісії №29  від 05 травня 2022 року)</w:t>
      </w:r>
      <w:r w:rsidR="0029737F" w:rsidRPr="00CC087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41503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2E0D" w:rsidRPr="00CC0871" w:rsidRDefault="001D7D26" w:rsidP="0029737F">
      <w:pPr>
        <w:tabs>
          <w:tab w:val="left" w:pos="106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4065" w:rsidRPr="00CC08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5F32" w:rsidRPr="00CC08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7FE0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F32" w:rsidRPr="00CC0871">
        <w:rPr>
          <w:rFonts w:ascii="Times New Roman" w:hAnsi="Times New Roman" w:cs="Times New Roman"/>
          <w:sz w:val="28"/>
          <w:szCs w:val="28"/>
          <w:lang w:val="uk-UA"/>
        </w:rPr>
        <w:t>Скликати 29</w:t>
      </w:r>
      <w:r w:rsidR="00042D69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позачергову </w:t>
      </w:r>
      <w:r w:rsidR="00D17DF6" w:rsidRPr="00CC0871"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D17DF6" w:rsidRPr="00CC0871">
        <w:rPr>
          <w:sz w:val="28"/>
          <w:szCs w:val="28"/>
          <w:lang w:val="uk-UA"/>
        </w:rPr>
        <w:t xml:space="preserve"> </w:t>
      </w:r>
      <w:r w:rsidR="00D17DF6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254FDA" w:rsidRPr="00CC087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87F3D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Pr="00CC0871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4A3076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у великій</w:t>
      </w:r>
      <w:r w:rsidR="00D17DF6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:rsidR="0086178D" w:rsidRPr="00CC0871" w:rsidRDefault="001D7D26" w:rsidP="0029737F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CC0871">
        <w:rPr>
          <w:sz w:val="28"/>
          <w:szCs w:val="28"/>
        </w:rPr>
        <w:t xml:space="preserve"> </w:t>
      </w:r>
      <w:r w:rsidR="005B5272" w:rsidRPr="00CC0871">
        <w:rPr>
          <w:sz w:val="28"/>
          <w:szCs w:val="28"/>
        </w:rPr>
        <w:t>2</w:t>
      </w:r>
      <w:r w:rsidR="004522DE" w:rsidRPr="00CC0871">
        <w:rPr>
          <w:sz w:val="28"/>
          <w:szCs w:val="28"/>
        </w:rPr>
        <w:t>.</w:t>
      </w:r>
      <w:r w:rsidR="00237FE0" w:rsidRPr="00CC0871">
        <w:rPr>
          <w:sz w:val="28"/>
          <w:szCs w:val="28"/>
        </w:rPr>
        <w:t xml:space="preserve"> </w:t>
      </w:r>
      <w:r w:rsidR="001456D3" w:rsidRPr="00CC0871">
        <w:rPr>
          <w:sz w:val="28"/>
          <w:szCs w:val="28"/>
        </w:rPr>
        <w:t xml:space="preserve">Засідання </w:t>
      </w:r>
      <w:r w:rsidR="009161A0" w:rsidRPr="00CC0871">
        <w:rPr>
          <w:sz w:val="28"/>
          <w:szCs w:val="28"/>
        </w:rPr>
        <w:t xml:space="preserve"> </w:t>
      </w:r>
      <w:r w:rsidR="00582FA0" w:rsidRPr="00CC0871">
        <w:rPr>
          <w:sz w:val="28"/>
          <w:szCs w:val="28"/>
        </w:rPr>
        <w:t>постійних</w:t>
      </w:r>
      <w:r w:rsidR="00904779" w:rsidRPr="00CC0871">
        <w:rPr>
          <w:sz w:val="28"/>
          <w:szCs w:val="28"/>
        </w:rPr>
        <w:t xml:space="preserve"> </w:t>
      </w:r>
      <w:r w:rsidR="007E429C" w:rsidRPr="00CC0871">
        <w:rPr>
          <w:sz w:val="28"/>
          <w:szCs w:val="28"/>
        </w:rPr>
        <w:t>ком</w:t>
      </w:r>
      <w:r w:rsidR="00582FA0" w:rsidRPr="00CC0871">
        <w:rPr>
          <w:sz w:val="28"/>
          <w:szCs w:val="28"/>
        </w:rPr>
        <w:t>ісій</w:t>
      </w:r>
      <w:r w:rsidR="00500463" w:rsidRPr="00CC0871">
        <w:rPr>
          <w:sz w:val="28"/>
          <w:szCs w:val="28"/>
        </w:rPr>
        <w:t xml:space="preserve"> міської </w:t>
      </w:r>
      <w:r w:rsidR="00527BF9" w:rsidRPr="00CC0871">
        <w:rPr>
          <w:sz w:val="28"/>
          <w:szCs w:val="28"/>
        </w:rPr>
        <w:t>ради</w:t>
      </w:r>
      <w:r w:rsidR="00237FE0" w:rsidRPr="00CC0871">
        <w:rPr>
          <w:sz w:val="28"/>
          <w:szCs w:val="28"/>
        </w:rPr>
        <w:t xml:space="preserve"> </w:t>
      </w:r>
      <w:r w:rsidR="00527BF9" w:rsidRPr="00CC0871">
        <w:rPr>
          <w:sz w:val="28"/>
          <w:szCs w:val="28"/>
        </w:rPr>
        <w:t>провести</w:t>
      </w:r>
      <w:r w:rsidR="00042D69" w:rsidRPr="00CC0871">
        <w:rPr>
          <w:sz w:val="28"/>
          <w:szCs w:val="28"/>
        </w:rPr>
        <w:t xml:space="preserve"> </w:t>
      </w:r>
      <w:r w:rsidR="00500463" w:rsidRPr="00CC0871">
        <w:rPr>
          <w:sz w:val="28"/>
          <w:szCs w:val="28"/>
        </w:rPr>
        <w:t>за окремим</w:t>
      </w:r>
      <w:r w:rsidR="00582FA0" w:rsidRPr="00CC0871">
        <w:rPr>
          <w:sz w:val="28"/>
          <w:szCs w:val="28"/>
        </w:rPr>
        <w:t>и плана</w:t>
      </w:r>
      <w:r w:rsidR="00500463" w:rsidRPr="00CC0871">
        <w:rPr>
          <w:sz w:val="28"/>
          <w:szCs w:val="28"/>
        </w:rPr>
        <w:t>м</w:t>
      </w:r>
      <w:r w:rsidR="00582FA0" w:rsidRPr="00CC0871">
        <w:rPr>
          <w:sz w:val="28"/>
          <w:szCs w:val="28"/>
        </w:rPr>
        <w:t>и</w:t>
      </w:r>
      <w:r w:rsidR="001456D3" w:rsidRPr="00CC0871">
        <w:rPr>
          <w:sz w:val="28"/>
          <w:szCs w:val="28"/>
        </w:rPr>
        <w:t>.</w:t>
      </w:r>
    </w:p>
    <w:p w:rsidR="00237FE0" w:rsidRPr="00CC0871" w:rsidRDefault="00237FE0" w:rsidP="0029737F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CC0871">
        <w:rPr>
          <w:sz w:val="28"/>
          <w:szCs w:val="28"/>
        </w:rPr>
        <w:t xml:space="preserve"> 3. Визнати таким</w:t>
      </w:r>
      <w:r w:rsidR="009E6FFF" w:rsidRPr="00CC0871">
        <w:rPr>
          <w:sz w:val="28"/>
          <w:szCs w:val="28"/>
        </w:rPr>
        <w:t>и, що втратили</w:t>
      </w:r>
      <w:r w:rsidRPr="00CC0871">
        <w:rPr>
          <w:sz w:val="28"/>
          <w:szCs w:val="28"/>
        </w:rPr>
        <w:t xml:space="preserve"> чинність, розпорядження голови </w:t>
      </w:r>
      <w:r w:rsidR="00E03B08" w:rsidRPr="00CC0871">
        <w:rPr>
          <w:sz w:val="28"/>
          <w:szCs w:val="28"/>
        </w:rPr>
        <w:t>Погребищенської міської ради</w:t>
      </w:r>
      <w:r w:rsidR="009E6FFF" w:rsidRPr="00CC0871">
        <w:rPr>
          <w:sz w:val="28"/>
          <w:szCs w:val="28"/>
        </w:rPr>
        <w:t xml:space="preserve"> №54 від 02 травня 2022 року і</w:t>
      </w:r>
      <w:r w:rsidR="00E03B08" w:rsidRPr="00CC0871">
        <w:rPr>
          <w:sz w:val="28"/>
          <w:szCs w:val="28"/>
        </w:rPr>
        <w:t xml:space="preserve"> №58 від 09</w:t>
      </w:r>
      <w:r w:rsidRPr="00CC0871">
        <w:rPr>
          <w:sz w:val="28"/>
          <w:szCs w:val="28"/>
        </w:rPr>
        <w:t xml:space="preserve"> травня 2022 року.</w:t>
      </w:r>
    </w:p>
    <w:p w:rsidR="009005C4" w:rsidRPr="00CC0871" w:rsidRDefault="00DB4AAA" w:rsidP="0029737F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CC0871">
        <w:rPr>
          <w:sz w:val="28"/>
          <w:szCs w:val="28"/>
        </w:rPr>
        <w:t xml:space="preserve"> </w:t>
      </w:r>
      <w:r w:rsidR="00237FE0" w:rsidRPr="00CC0871">
        <w:rPr>
          <w:sz w:val="28"/>
          <w:szCs w:val="28"/>
        </w:rPr>
        <w:t>4</w:t>
      </w:r>
      <w:r w:rsidR="004522DE" w:rsidRPr="00CC0871">
        <w:rPr>
          <w:sz w:val="28"/>
          <w:szCs w:val="28"/>
        </w:rPr>
        <w:t>.</w:t>
      </w:r>
      <w:r w:rsidR="00237FE0" w:rsidRPr="00CC0871">
        <w:rPr>
          <w:sz w:val="28"/>
          <w:szCs w:val="28"/>
        </w:rPr>
        <w:t xml:space="preserve"> </w:t>
      </w:r>
      <w:r w:rsidR="0029698C" w:rsidRPr="00CC0871">
        <w:rPr>
          <w:sz w:val="28"/>
          <w:szCs w:val="28"/>
        </w:rPr>
        <w:t xml:space="preserve">На </w:t>
      </w:r>
      <w:r w:rsidR="009161A0" w:rsidRPr="00CC0871">
        <w:rPr>
          <w:sz w:val="28"/>
          <w:szCs w:val="28"/>
        </w:rPr>
        <w:t>пленарне</w:t>
      </w:r>
      <w:r w:rsidR="0029698C" w:rsidRPr="00CC0871">
        <w:rPr>
          <w:sz w:val="28"/>
          <w:szCs w:val="28"/>
        </w:rPr>
        <w:t xml:space="preserve"> </w:t>
      </w:r>
      <w:r w:rsidR="009161A0" w:rsidRPr="00CC0871">
        <w:rPr>
          <w:sz w:val="28"/>
          <w:szCs w:val="28"/>
        </w:rPr>
        <w:t>сесійне</w:t>
      </w:r>
      <w:r w:rsidR="00A650A3" w:rsidRPr="00CC0871">
        <w:rPr>
          <w:sz w:val="28"/>
          <w:szCs w:val="28"/>
        </w:rPr>
        <w:t xml:space="preserve"> засідання   з</w:t>
      </w:r>
      <w:r w:rsidR="0029698C" w:rsidRPr="00CC0871">
        <w:rPr>
          <w:sz w:val="28"/>
          <w:szCs w:val="28"/>
        </w:rPr>
        <w:t xml:space="preserve">апрошуються </w:t>
      </w:r>
      <w:r w:rsidR="008D0F87" w:rsidRPr="00CC0871">
        <w:rPr>
          <w:sz w:val="28"/>
          <w:szCs w:val="28"/>
        </w:rPr>
        <w:t>депутати   міської</w:t>
      </w:r>
      <w:r w:rsidR="0029698C" w:rsidRPr="00CC0871">
        <w:rPr>
          <w:sz w:val="28"/>
          <w:szCs w:val="28"/>
        </w:rPr>
        <w:t xml:space="preserve"> </w:t>
      </w:r>
      <w:r w:rsidR="00A650A3" w:rsidRPr="00CC0871">
        <w:rPr>
          <w:sz w:val="28"/>
          <w:szCs w:val="28"/>
        </w:rPr>
        <w:t>ради,</w:t>
      </w:r>
      <w:r w:rsidR="008D0F87" w:rsidRPr="00CC0871">
        <w:rPr>
          <w:sz w:val="28"/>
          <w:szCs w:val="28"/>
        </w:rPr>
        <w:t xml:space="preserve"> перший заступни</w:t>
      </w:r>
      <w:r w:rsidR="00BC2C97" w:rsidRPr="00CC0871">
        <w:rPr>
          <w:sz w:val="28"/>
          <w:szCs w:val="28"/>
        </w:rPr>
        <w:t>к та заступники міського голови</w:t>
      </w:r>
      <w:r w:rsidR="00A650A3" w:rsidRPr="00CC0871">
        <w:rPr>
          <w:sz w:val="28"/>
          <w:szCs w:val="28"/>
        </w:rPr>
        <w:t>, представни</w:t>
      </w:r>
      <w:r w:rsidR="00614E3A" w:rsidRPr="00CC0871">
        <w:rPr>
          <w:sz w:val="28"/>
          <w:szCs w:val="28"/>
        </w:rPr>
        <w:t>ки засобів масової інформації</w:t>
      </w:r>
      <w:r w:rsidR="00A650A3" w:rsidRPr="00CC0871">
        <w:rPr>
          <w:sz w:val="28"/>
          <w:szCs w:val="28"/>
        </w:rPr>
        <w:t>.</w:t>
      </w:r>
    </w:p>
    <w:p w:rsidR="00614E3A" w:rsidRPr="00CC0871" w:rsidRDefault="00582FA0" w:rsidP="0029737F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CC0871">
        <w:rPr>
          <w:sz w:val="28"/>
          <w:szCs w:val="28"/>
        </w:rPr>
        <w:t xml:space="preserve"> </w:t>
      </w:r>
      <w:r w:rsidR="00237FE0" w:rsidRPr="00CC0871">
        <w:rPr>
          <w:sz w:val="28"/>
          <w:szCs w:val="28"/>
        </w:rPr>
        <w:t>5</w:t>
      </w:r>
      <w:r w:rsidR="004522DE" w:rsidRPr="00CC0871">
        <w:rPr>
          <w:sz w:val="28"/>
          <w:szCs w:val="28"/>
        </w:rPr>
        <w:t>.</w:t>
      </w:r>
      <w:r w:rsidR="00237FE0" w:rsidRPr="00CC0871">
        <w:rPr>
          <w:sz w:val="28"/>
          <w:szCs w:val="28"/>
        </w:rPr>
        <w:t xml:space="preserve"> </w:t>
      </w:r>
      <w:r w:rsidR="00D42E0D" w:rsidRPr="00CC0871">
        <w:rPr>
          <w:sz w:val="28"/>
          <w:szCs w:val="28"/>
        </w:rPr>
        <w:t>Ц</w:t>
      </w:r>
      <w:r w:rsidR="00614E3A" w:rsidRPr="00CC0871">
        <w:rPr>
          <w:sz w:val="28"/>
          <w:szCs w:val="28"/>
        </w:rPr>
        <w:t xml:space="preserve">е розпорядження оприлюднити згідно </w:t>
      </w:r>
      <w:r w:rsidR="00D42E0D" w:rsidRPr="00CC0871">
        <w:rPr>
          <w:sz w:val="28"/>
          <w:szCs w:val="28"/>
        </w:rPr>
        <w:t>з чинним законодавством</w:t>
      </w:r>
      <w:r w:rsidR="00614E3A" w:rsidRPr="00CC0871">
        <w:rPr>
          <w:sz w:val="28"/>
          <w:szCs w:val="28"/>
        </w:rPr>
        <w:t>.</w:t>
      </w:r>
    </w:p>
    <w:p w:rsidR="00C72966" w:rsidRPr="00CC0871" w:rsidRDefault="00DB4AAA" w:rsidP="0029737F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FE0" w:rsidRPr="00CC08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82FA0" w:rsidRPr="00CC08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7FE0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E3A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42E0D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614E3A" w:rsidRPr="00CC0871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 секретаря міської ради П.</w:t>
      </w:r>
      <w:proofErr w:type="spellStart"/>
      <w:r w:rsidR="00614E3A" w:rsidRPr="00CC0871">
        <w:rPr>
          <w:rFonts w:ascii="Times New Roman" w:hAnsi="Times New Roman" w:cs="Times New Roman"/>
          <w:sz w:val="28"/>
          <w:szCs w:val="28"/>
          <w:lang w:val="uk-UA"/>
        </w:rPr>
        <w:t>Шафранського</w:t>
      </w:r>
      <w:proofErr w:type="spellEnd"/>
      <w:r w:rsidR="00614E3A" w:rsidRPr="00CC08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2966" w:rsidRPr="00CC0871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C0871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237FE0" w:rsidRPr="00CC0871" w:rsidRDefault="00614E3A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237FE0" w:rsidRPr="00CC0871" w:rsidRDefault="00237FE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779" w:rsidRPr="00CC0871" w:rsidRDefault="00237FE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14E3A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30EE4" w:rsidRPr="00CC0871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</w:t>
      </w:r>
      <w:r w:rsidR="002D4517" w:rsidRPr="00CC087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802DE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B6F5A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4802DE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9698C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4802DE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C497B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 </w:t>
      </w:r>
      <w:r w:rsidR="00285E09" w:rsidRPr="00CC0871">
        <w:rPr>
          <w:rFonts w:ascii="Times New Roman" w:hAnsi="Times New Roman" w:cs="Times New Roman"/>
          <w:b/>
          <w:sz w:val="28"/>
          <w:szCs w:val="28"/>
          <w:lang w:val="uk-UA"/>
        </w:rPr>
        <w:t>ВОЛИНСЬКИЙ</w:t>
      </w:r>
      <w:r w:rsidR="00E003C6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1F71FF" w:rsidRPr="00CC0871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82FA0" w:rsidRPr="00CC0871" w:rsidRDefault="00325BC4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003C6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54212A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6178D" w:rsidRPr="00CC0871" w:rsidRDefault="0086178D" w:rsidP="00A71168">
      <w:pPr>
        <w:tabs>
          <w:tab w:val="left" w:pos="6735"/>
        </w:tabs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86178D" w:rsidRPr="00CC0871" w:rsidRDefault="0086178D" w:rsidP="0086178D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CC0871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86178D" w:rsidRPr="00CC0871" w:rsidRDefault="0086178D" w:rsidP="0040280B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93E73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E03B08" w:rsidRPr="00CC087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293E73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травня 2022 року</w:t>
      </w:r>
      <w:r w:rsidR="004C6D72" w:rsidRPr="00CC087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03B08" w:rsidRPr="00CC0871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EC497B" w:rsidRPr="00CC0871" w:rsidRDefault="00EC497B" w:rsidP="00EC497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497B" w:rsidRPr="00CC0871" w:rsidRDefault="00EC497B" w:rsidP="00EC497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OLE_LINK3"/>
      <w:bookmarkStart w:id="2" w:name="OLE_LINK4"/>
      <w:bookmarkStart w:id="3" w:name="OLE_LINK5"/>
      <w:r w:rsidRPr="00CC0871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 w:rsidRPr="00CC0871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 </w:t>
      </w:r>
      <w:r w:rsidRPr="00CC0871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9005C4" w:rsidRPr="00CC087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Орієнтовний п</w:t>
      </w:r>
      <w:r w:rsidRPr="00CC087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орядок денний</w:t>
      </w:r>
    </w:p>
    <w:p w:rsidR="00EC497B" w:rsidRPr="00CC0871" w:rsidRDefault="009005C4" w:rsidP="008253B9">
      <w:pPr>
        <w:pStyle w:val="a3"/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 w:rsidRPr="00CC0871">
        <w:rPr>
          <w:b/>
          <w:bCs/>
          <w:sz w:val="28"/>
          <w:szCs w:val="28"/>
        </w:rPr>
        <w:t xml:space="preserve">позачергової </w:t>
      </w:r>
      <w:r w:rsidR="00EC497B" w:rsidRPr="00CC0871">
        <w:rPr>
          <w:b/>
          <w:bCs/>
          <w:sz w:val="28"/>
          <w:szCs w:val="28"/>
        </w:rPr>
        <w:t>сесії Погребищенської міської ради 8 скликання</w:t>
      </w:r>
    </w:p>
    <w:p w:rsidR="0029737F" w:rsidRPr="00CC0871" w:rsidRDefault="008253B9" w:rsidP="008253B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E03B08" w:rsidRPr="00CC0871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 w:rsidRPr="00CC08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73BD9" w:rsidRPr="00CC0871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A71168" w:rsidRPr="00CC087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равня</w:t>
      </w:r>
      <w:r w:rsidR="00EC497B" w:rsidRPr="00CC08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2022 року</w:t>
      </w:r>
    </w:p>
    <w:p w:rsidR="00E03B08" w:rsidRPr="00CC0871" w:rsidRDefault="00746AE0" w:rsidP="00E03B08">
      <w:pPr>
        <w:pStyle w:val="a3"/>
        <w:tabs>
          <w:tab w:val="left" w:pos="284"/>
          <w:tab w:val="left" w:pos="3465"/>
        </w:tabs>
        <w:ind w:left="284" w:right="141"/>
        <w:jc w:val="both"/>
        <w:rPr>
          <w:b/>
          <w:sz w:val="28"/>
          <w:szCs w:val="28"/>
        </w:rPr>
      </w:pPr>
      <w:r w:rsidRPr="00CC0871">
        <w:rPr>
          <w:sz w:val="28"/>
          <w:szCs w:val="28"/>
        </w:rPr>
        <w:t xml:space="preserve"> </w:t>
      </w:r>
      <w:bookmarkEnd w:id="1"/>
      <w:bookmarkEnd w:id="2"/>
      <w:bookmarkEnd w:id="3"/>
      <w:r w:rsidR="00E03B08" w:rsidRPr="00CC0871">
        <w:rPr>
          <w:b/>
          <w:sz w:val="28"/>
          <w:szCs w:val="28"/>
        </w:rPr>
        <w:t>Земельні питання.</w:t>
      </w:r>
    </w:p>
    <w:p w:rsidR="00E03B08" w:rsidRPr="00CC0871" w:rsidRDefault="00E03B08" w:rsidP="00E03B08">
      <w:pPr>
        <w:tabs>
          <w:tab w:val="left" w:pos="284"/>
        </w:tabs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Доп.Мельничук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E03B08" w:rsidRPr="00CC0871" w:rsidRDefault="00E03B08" w:rsidP="00E03B08">
      <w:pPr>
        <w:tabs>
          <w:tab w:val="left" w:pos="284"/>
        </w:tabs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Співдоп.Лісовий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1.Про затвердження проекту землеустрою щодо відведення у власність земельної ділянки гр.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Козловській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О.В.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2.Про затвердження проекту землеустрою щодо відведення у власність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гр.Мілосердову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С.В.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3.Про затвердження проекту землеустрою щодо відведення у власність земельної ділянки гр.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Мількевич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Л.В.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4.Про затвердження проекту землеустрою щодо відведення у власність земельної ділянки  гр. Рубан Т.Ф.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5.Про затвердження проекту землеустрою щодо відведення у власність земельної ділянки 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гр.Уткіній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Н.Є.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6.</w:t>
      </w:r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Про надання дозволу на розробку проекту землеустрою щодо відведення земельної ділянки гр. </w:t>
      </w:r>
      <w:proofErr w:type="spellStart"/>
      <w:r w:rsidRPr="00CC0871">
        <w:rPr>
          <w:rFonts w:ascii="Times New Roman" w:hAnsi="Times New Roman"/>
          <w:sz w:val="28"/>
          <w:szCs w:val="28"/>
          <w:lang w:val="uk-UA" w:eastAsia="en-US"/>
        </w:rPr>
        <w:t>Захарчук</w:t>
      </w:r>
      <w:proofErr w:type="spellEnd"/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 У.П.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7.</w:t>
      </w:r>
      <w:r w:rsidRPr="00CC0871">
        <w:rPr>
          <w:rFonts w:ascii="Times New Roman" w:hAnsi="Times New Roman"/>
          <w:sz w:val="28"/>
          <w:szCs w:val="28"/>
          <w:lang w:val="uk-UA" w:eastAsia="en-US"/>
        </w:rPr>
        <w:t>Про надання дозволу на розробку проекту землеустрою щодо відведення земельної ділянки гр. Мельнику В.І.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8.</w:t>
      </w:r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Про надання дозволу на розробку проекту землеустрою щодо відведення земельної ділянки </w:t>
      </w:r>
      <w:proofErr w:type="spellStart"/>
      <w:r w:rsidRPr="00CC0871">
        <w:rPr>
          <w:rFonts w:ascii="Times New Roman" w:hAnsi="Times New Roman"/>
          <w:sz w:val="28"/>
          <w:szCs w:val="28"/>
          <w:lang w:val="uk-UA" w:eastAsia="en-US"/>
        </w:rPr>
        <w:t>гр.Пухальській</w:t>
      </w:r>
      <w:proofErr w:type="spellEnd"/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 В.В.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9.</w:t>
      </w:r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Про надання дозволу на розроблення проекту землеустрою щодо відведення земельної ділянки з метою встановлення  земельного сервітуту </w:t>
      </w:r>
      <w:proofErr w:type="spellStart"/>
      <w:r w:rsidRPr="00CC0871">
        <w:rPr>
          <w:rFonts w:ascii="Times New Roman" w:hAnsi="Times New Roman"/>
          <w:sz w:val="28"/>
          <w:szCs w:val="28"/>
          <w:lang w:val="uk-UA" w:eastAsia="en-US"/>
        </w:rPr>
        <w:t>гр.Бердишу</w:t>
      </w:r>
      <w:proofErr w:type="spellEnd"/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 М.М.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10.</w:t>
      </w:r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Про надання дозволу на розроблення проекту землеустрою щодо відведення земельної ділянки з метою встановлення земельного сервітуту </w:t>
      </w:r>
      <w:proofErr w:type="spellStart"/>
      <w:r w:rsidRPr="00CC0871">
        <w:rPr>
          <w:rFonts w:ascii="Times New Roman" w:hAnsi="Times New Roman"/>
          <w:sz w:val="28"/>
          <w:szCs w:val="28"/>
          <w:lang w:val="uk-UA" w:eastAsia="en-US"/>
        </w:rPr>
        <w:t>гр.Бердишу</w:t>
      </w:r>
      <w:proofErr w:type="spellEnd"/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 М.М.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11.</w:t>
      </w:r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Про надання дозволу на розроблення проекту землеустрою щодо відведення  земельної ділянки з метою встановлення  земельного сервітуту </w:t>
      </w:r>
      <w:proofErr w:type="spellStart"/>
      <w:r w:rsidRPr="00CC0871">
        <w:rPr>
          <w:rFonts w:ascii="Times New Roman" w:hAnsi="Times New Roman"/>
          <w:sz w:val="28"/>
          <w:szCs w:val="28"/>
          <w:lang w:val="uk-UA" w:eastAsia="en-US"/>
        </w:rPr>
        <w:t>гр.Бердишу</w:t>
      </w:r>
      <w:proofErr w:type="spellEnd"/>
      <w:r w:rsidRPr="00CC0871">
        <w:rPr>
          <w:rFonts w:ascii="Times New Roman" w:hAnsi="Times New Roman"/>
          <w:sz w:val="28"/>
          <w:szCs w:val="28"/>
          <w:lang w:val="uk-UA" w:eastAsia="en-US"/>
        </w:rPr>
        <w:t xml:space="preserve"> М.М.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12.</w:t>
      </w:r>
      <w:r w:rsidRPr="00CC0871">
        <w:rPr>
          <w:rFonts w:ascii="Times New Roman" w:hAnsi="Times New Roman"/>
          <w:sz w:val="28"/>
          <w:szCs w:val="28"/>
          <w:lang w:val="uk-UA" w:eastAsia="en-US"/>
        </w:rPr>
        <w:t>Про укладання договору оренди земельної ділянки гр. Халімон В.П.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13.Про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гр.Петренку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С.Б.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14.Про надання дозволу на розроблення технічної документації із  землеустрою щодо інвентаризації земельної ділянки СНВ ТОВ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“Васильківське”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lastRenderedPageBreak/>
        <w:t xml:space="preserve">15.Про надання дозволу на розроблення технічної документації із  землеустрою щодо  інвентаризації земельної ділянки СНВ ТОВ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“Васильківське”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16.Про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СТОВ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"Зоря"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17.Про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СТОВ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"Зоря"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18.Про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СТОВ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"Зоря"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19.Про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СТОВ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"Зоря"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20.Про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СТОВ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"Зоря"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21.Про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СТОВ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"Зоря"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22.Про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СТОВ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"Зоря"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23.Про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СТОВ</w:t>
      </w:r>
      <w:proofErr w:type="spellEnd"/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"Зоря"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24.Про надання дозволу на розроблення технічної документації із  землеустрою щодо інвентаризації земельної ділянки СФГ "Зірка"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25.Про надання дозволу на розроблення технічної документації із  землеустрою щодо інвентаризації земельної ділянки СФГ "Зірка"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26.Про надання дозволу на розроблення технічної документації із землеустрою щодо інвентаризації земельної ділянки СФГ "Зірка"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27.Про надання дозволу на розроблення технічної документації із  землеустрою щодо інвентаризації земельної ділянки СФГ "Зірка"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28.Про надання дозволу на розроблення технічної документації із  землеустрою щодо  інвентаризації земельної ділянки ТОВ "ПК "Зоря Поділля"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29.Про надання дозволу на розроблення технічної документації із  землеустрою щодо інвентаризації земельної ділянки ТОВ "ПК "Зоря Поділля"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30.Про надання дозволу на розроблення технічної документації із  землеустрою щодо інвентаризації земельної ділянки ТОВ "ПК "Зоря Поділля"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31.Про надання дозволу на розроблення технічної документації із  землеустрою щодо  інвентаризації земельної ділянки ТОВ "ПК "Зоря Поділля"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32.Про надання дозволу на розроблення технічної документації із  землеустрою щодо інвентаризації земельної ділянки ТОВ "ПК "Зоря Поділля"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33.Про надання дозволу на розроблення технічної документації із  землеустрою щодо  інвентаризації земельної ділянки ТОВ "ПК "Зоря Поділля"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lastRenderedPageBreak/>
        <w:t>34.Про надання дозволу на розроблення технічної документації із  землеустрою щодо  інвентаризації земельної ділянки ТОВ "ПК "Зоря Поділля"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35.Про надання дозволу на розроблення технічної документації із  землеустрою щодо  інвентаризації земельної ділянки ТОВ "ПК "Зоря Поділля"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>36.Про надання дозволу на розроблення технічної документації із  землеустрою щодо інвентаризації земельної ділянки ТОВ "ПК "Зоря Поділля"</w:t>
      </w:r>
    </w:p>
    <w:p w:rsidR="00E03B08" w:rsidRPr="00CC0871" w:rsidRDefault="00E03B08" w:rsidP="00E03B08">
      <w:pPr>
        <w:tabs>
          <w:tab w:val="left" w:pos="833"/>
        </w:tabs>
        <w:ind w:left="113" w:firstLine="313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871">
        <w:rPr>
          <w:rFonts w:ascii="Times New Roman" w:hAnsi="Times New Roman"/>
          <w:color w:val="000000"/>
          <w:sz w:val="28"/>
          <w:szCs w:val="28"/>
          <w:lang w:val="uk-UA" w:eastAsia="en-US"/>
        </w:rPr>
        <w:tab/>
      </w:r>
    </w:p>
    <w:p w:rsidR="00E03B08" w:rsidRPr="00CC0871" w:rsidRDefault="00E03B08" w:rsidP="00E03B08">
      <w:pPr>
        <w:ind w:firstLine="284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bCs/>
          <w:sz w:val="28"/>
          <w:szCs w:val="28"/>
          <w:lang w:val="uk-UA"/>
        </w:rPr>
        <w:t>37.Про виконання Програми соціально-економічного розвитку Погребищенської міської територіальної громади на 2021 рік.</w:t>
      </w:r>
    </w:p>
    <w:p w:rsidR="00E03B08" w:rsidRPr="00CC0871" w:rsidRDefault="00E03B08" w:rsidP="00E03B08">
      <w:pPr>
        <w:ind w:firstLine="284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</w:t>
      </w: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Лабенко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Є.М. – начальник відділу економічного розвитку, інвестицій, стратегічного планування Погребищенської міської ради.</w:t>
      </w:r>
    </w:p>
    <w:p w:rsidR="00E03B08" w:rsidRPr="00CC0871" w:rsidRDefault="00E03B08" w:rsidP="00E03B08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Співдоп.Медик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E03B08" w:rsidRPr="00CC0871" w:rsidRDefault="00E03B08" w:rsidP="00E03B08">
      <w:pPr>
        <w:tabs>
          <w:tab w:val="left" w:pos="709"/>
        </w:tabs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CC087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38.Про хід виконання Комплексної оборонно-правоохоронної програми Погребищенської міської територіальної громади на 2021-2025 роки. </w:t>
      </w:r>
    </w:p>
    <w:p w:rsidR="00E03B08" w:rsidRPr="00CC0871" w:rsidRDefault="00E03B08" w:rsidP="00E03B08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Доп.Скарбовійчук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С.М.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E03B08" w:rsidRPr="00CC0871" w:rsidRDefault="00E03B08" w:rsidP="00E03B08">
      <w:pPr>
        <w:tabs>
          <w:tab w:val="left" w:pos="284"/>
          <w:tab w:val="left" w:pos="709"/>
          <w:tab w:val="left" w:pos="1134"/>
        </w:tabs>
        <w:ind w:right="-1"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Співдоп.Никитюк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E03B08" w:rsidRPr="00CC0871" w:rsidRDefault="00E03B08" w:rsidP="00E03B0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39.Про внесення змін до рішення 12 сесії Погребищенської міської ради 8 скликання від 24 червня 2021 року № 61-12-8/893 «Про встановлення місцевих податків та зборів на території населених пунктів Погребищенської міської територіальної громади на 2022 рік.</w:t>
      </w:r>
    </w:p>
    <w:p w:rsidR="00E03B08" w:rsidRPr="00CC0871" w:rsidRDefault="00E03B08" w:rsidP="00E03B08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Доп.Недошовенко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О.В. – начальник фінансового управління Погребищенської міської ради.</w:t>
      </w:r>
    </w:p>
    <w:p w:rsidR="00E03B08" w:rsidRPr="00CC0871" w:rsidRDefault="00E03B08" w:rsidP="00E03B08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Співдоп.Медик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E03B08" w:rsidRPr="00CC0871" w:rsidRDefault="00E03B08" w:rsidP="00E03B08">
      <w:pPr>
        <w:pStyle w:val="42"/>
        <w:shd w:val="clear" w:color="auto" w:fill="auto"/>
        <w:spacing w:after="0" w:line="240" w:lineRule="auto"/>
        <w:rPr>
          <w:rFonts w:ascii="Times New Roman" w:hAnsi="Times New Roman"/>
          <w:lang w:val="uk-UA"/>
        </w:rPr>
      </w:pPr>
      <w:r w:rsidRPr="00CC0871">
        <w:rPr>
          <w:rFonts w:ascii="Times New Roman" w:hAnsi="Times New Roman"/>
          <w:lang w:val="uk-UA"/>
        </w:rPr>
        <w:t xml:space="preserve">      40.Про затвердження актів постійної комісії по виявленню та упорядкуванню безхазяйного майна (житловий фонд, будівлі, споруди), об’єктів соціальної інфраструктури, що не мають </w:t>
      </w:r>
      <w:proofErr w:type="spellStart"/>
      <w:r w:rsidRPr="00CC0871">
        <w:rPr>
          <w:rFonts w:ascii="Times New Roman" w:hAnsi="Times New Roman"/>
          <w:lang w:val="uk-UA"/>
        </w:rPr>
        <w:t>балансоутримувачів</w:t>
      </w:r>
      <w:proofErr w:type="spellEnd"/>
      <w:r w:rsidRPr="00CC0871">
        <w:rPr>
          <w:rFonts w:ascii="Times New Roman" w:hAnsi="Times New Roman"/>
          <w:lang w:val="uk-UA"/>
        </w:rPr>
        <w:t xml:space="preserve"> та власників і </w:t>
      </w:r>
      <w:proofErr w:type="spellStart"/>
      <w:r w:rsidRPr="00CC0871">
        <w:rPr>
          <w:rFonts w:ascii="Times New Roman" w:hAnsi="Times New Roman"/>
          <w:lang w:val="uk-UA"/>
        </w:rPr>
        <w:t>відумерлої</w:t>
      </w:r>
      <w:proofErr w:type="spellEnd"/>
      <w:r w:rsidRPr="00CC0871">
        <w:rPr>
          <w:rFonts w:ascii="Times New Roman" w:hAnsi="Times New Roman"/>
          <w:lang w:val="uk-UA"/>
        </w:rPr>
        <w:t xml:space="preserve"> спадщини.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E03B08" w:rsidRPr="00CC0871" w:rsidRDefault="00E03B08" w:rsidP="00E03B08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03B08" w:rsidRPr="00CC0871" w:rsidRDefault="00E03B08" w:rsidP="00E03B08">
      <w:pPr>
        <w:tabs>
          <w:tab w:val="center" w:pos="4960"/>
          <w:tab w:val="left" w:pos="7755"/>
        </w:tabs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41.</w:t>
      </w:r>
      <w:r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надання дозволу на продовження договору оренди комунального майна без проведення аукціону, затвердження його незалежної оцінки та включення об’єкта нерухомого майна (нежитлове </w:t>
      </w:r>
      <w:r w:rsidR="00E05DFF"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>вбудоване приміщення №27</w:t>
      </w:r>
      <w:r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 першому поверсі триповерхової нежитлової будівлі поліклініки) до переліку Першого типу</w:t>
      </w:r>
      <w:r w:rsidR="00E05DFF"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E03B08" w:rsidRPr="00CC0871" w:rsidRDefault="00E03B08" w:rsidP="00E03B08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sz w:val="28"/>
          <w:szCs w:val="28"/>
          <w:lang w:val="uk-UA"/>
        </w:rPr>
        <w:t xml:space="preserve">42.Про передачу на баланс для обслуговування   </w:t>
      </w:r>
      <w:proofErr w:type="spellStart"/>
      <w:r w:rsidRPr="00CC0871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CC0871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Pr="00CC0871">
        <w:rPr>
          <w:rFonts w:ascii="Times New Roman" w:hAnsi="Times New Roman"/>
          <w:b/>
          <w:sz w:val="28"/>
          <w:szCs w:val="28"/>
          <w:lang w:val="uk-UA"/>
        </w:rPr>
        <w:t>Погребищеводоканал</w:t>
      </w:r>
      <w:proofErr w:type="spellEnd"/>
      <w:r w:rsidRPr="00CC0871">
        <w:rPr>
          <w:rFonts w:ascii="Times New Roman" w:hAnsi="Times New Roman"/>
          <w:b/>
          <w:sz w:val="28"/>
          <w:szCs w:val="28"/>
          <w:lang w:val="uk-UA"/>
        </w:rPr>
        <w:t>» Погребищенської міської ради  мережі водогонів в населених пунктах Погребищенської міської територіальної громади.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E03B08" w:rsidRPr="00CC0871" w:rsidRDefault="00E03B08" w:rsidP="00E03B08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sz w:val="28"/>
          <w:szCs w:val="28"/>
          <w:lang w:val="uk-UA"/>
        </w:rPr>
        <w:t>43.Про внесення змін до рішення 24 сесії Погребищенської міської ради від 17 лютого 2022 року №379 «Про надання згоди на прийняття до комунальної власності Погребищенської міської територіальної громади окремого індивідуально визначеного майна – спеціалізованих легкових автомобілів СКС RDS_ПС-2020 із спільної  комунальної власності територіальних громад сіл, селищ, міст Вінницької області».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E03B08" w:rsidRPr="00CC0871" w:rsidRDefault="00E03B08" w:rsidP="00E03B08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sz w:val="28"/>
          <w:szCs w:val="28"/>
          <w:lang w:val="uk-UA"/>
        </w:rPr>
        <w:t>44.Про надання дозволу на продовження договору оренди комунального майна без проведення аукціону, затвердження його незалежної оцінки та включення об’єкта нерухомого майна до Переліку першого типу.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В.В. - начальник управління з питань житлово-комунального господарства, побутового, торговельного обслуговування, </w:t>
      </w:r>
      <w:r w:rsidRPr="00CC0871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E03B08" w:rsidRPr="00CC0871" w:rsidRDefault="00E03B08" w:rsidP="00E03B08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03B08" w:rsidRPr="00CC0871" w:rsidRDefault="00E03B08" w:rsidP="00E03B08">
      <w:pPr>
        <w:tabs>
          <w:tab w:val="center" w:pos="4960"/>
          <w:tab w:val="left" w:pos="7755"/>
        </w:tabs>
        <w:ind w:left="-142" w:firstLine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sz w:val="28"/>
          <w:szCs w:val="28"/>
          <w:lang w:val="uk-UA"/>
        </w:rPr>
        <w:t xml:space="preserve">   45.</w:t>
      </w:r>
      <w:r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включення до Переліку першого типу нерухомого комунального майна (вбудоване нежитлове приміщення №57, загальною площею – 18,6 м</w:t>
      </w:r>
      <w:r w:rsidRPr="00CC0871">
        <w:rPr>
          <w:rFonts w:ascii="Times New Roman" w:hAnsi="Times New Roman"/>
          <w:b/>
          <w:color w:val="000000"/>
          <w:sz w:val="28"/>
          <w:szCs w:val="28"/>
          <w:vertAlign w:val="superscript"/>
          <w:lang w:val="uk-UA"/>
        </w:rPr>
        <w:t>2</w:t>
      </w:r>
      <w:r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 другому поверсі триповерхової будівлі поліклініки літ. “А”), яке знаходиться в господарському віданні комунального підприємства </w:t>
      </w:r>
      <w:proofErr w:type="spellStart"/>
      <w:r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>“Погребищенська</w:t>
      </w:r>
      <w:proofErr w:type="spellEnd"/>
      <w:r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центральна </w:t>
      </w:r>
      <w:proofErr w:type="spellStart"/>
      <w:r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>лікарня”</w:t>
      </w:r>
      <w:proofErr w:type="spellEnd"/>
      <w:r w:rsidRPr="00CC087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Погребищенської міської ради і обліковується на його балансі, затвердження його незалежної оцінки та погодження його передачі в оренду шляхом проведення аукціону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sz w:val="28"/>
          <w:szCs w:val="28"/>
          <w:lang w:val="uk-UA"/>
        </w:rPr>
        <w:t>46.Про внесення та затвердження змін до Статуту Комунальної установи «</w:t>
      </w:r>
      <w:proofErr w:type="spellStart"/>
      <w:r w:rsidRPr="00CC0871">
        <w:rPr>
          <w:rFonts w:ascii="Times New Roman" w:hAnsi="Times New Roman"/>
          <w:b/>
          <w:sz w:val="28"/>
          <w:szCs w:val="28"/>
          <w:lang w:val="uk-UA"/>
        </w:rPr>
        <w:t>Погребищенський</w:t>
      </w:r>
      <w:proofErr w:type="spellEnd"/>
      <w:r w:rsidRPr="00CC0871">
        <w:rPr>
          <w:rFonts w:ascii="Times New Roman" w:hAnsi="Times New Roman"/>
          <w:b/>
          <w:sz w:val="28"/>
          <w:szCs w:val="28"/>
          <w:lang w:val="uk-UA"/>
        </w:rPr>
        <w:t xml:space="preserve"> інклюзивно-ресурсний центр» Погребищенської міської ради Вінницького району Вінницької області і викладення його у новій редакції.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Доп.Біша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К.В. – директор Комунальної установи «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Погребищенський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інклюзивно-ресурсний центр» Погребищенської міської ради Вінницького району Вінницької області.</w:t>
      </w:r>
    </w:p>
    <w:p w:rsidR="00E03B08" w:rsidRPr="00CC0871" w:rsidRDefault="00E03B08" w:rsidP="00E03B08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. Гнатюк Т.В. – голова постійної комісії з питань</w:t>
      </w: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03B08" w:rsidRPr="00CC0871" w:rsidRDefault="00E03B08" w:rsidP="00E03B08">
      <w:pPr>
        <w:widowControl w:val="0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sz w:val="28"/>
          <w:szCs w:val="28"/>
          <w:lang w:val="uk-UA"/>
        </w:rPr>
        <w:t>47.Про затвердження Положення про проведення конкурсу на посаду директора комунальної установи «</w:t>
      </w:r>
      <w:proofErr w:type="spellStart"/>
      <w:r w:rsidRPr="00CC0871">
        <w:rPr>
          <w:rFonts w:ascii="Times New Roman" w:hAnsi="Times New Roman"/>
          <w:b/>
          <w:sz w:val="28"/>
          <w:szCs w:val="28"/>
          <w:lang w:val="uk-UA"/>
        </w:rPr>
        <w:t>Погребищенський</w:t>
      </w:r>
      <w:proofErr w:type="spellEnd"/>
      <w:r w:rsidRPr="00CC0871">
        <w:rPr>
          <w:rFonts w:ascii="Times New Roman" w:hAnsi="Times New Roman"/>
          <w:b/>
          <w:sz w:val="28"/>
          <w:szCs w:val="28"/>
          <w:lang w:val="uk-UA"/>
        </w:rPr>
        <w:t xml:space="preserve"> інклюзивно-ресурсний центр» Погребищенської міської ради Вінницького району Вінницької області.</w:t>
      </w:r>
    </w:p>
    <w:p w:rsidR="00E03B08" w:rsidRPr="00CC0871" w:rsidRDefault="00E03B08" w:rsidP="00E03B08">
      <w:pPr>
        <w:widowControl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Доп.Біша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К.В. – директор Комунальної установи «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Погребищенський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інклюзивно-ресурсний центр» Погребищенської міської ради Вінницького району Вінницької області.</w:t>
      </w:r>
    </w:p>
    <w:p w:rsidR="00E03B08" w:rsidRPr="00CC0871" w:rsidRDefault="00E03B08" w:rsidP="00E03B08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. Гнатюк Т.В. – голова постійної комісії з питань</w:t>
      </w: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03B08" w:rsidRPr="00CC0871" w:rsidRDefault="00E03B08" w:rsidP="00E03B08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CC0871">
        <w:rPr>
          <w:rFonts w:ascii="Times New Roman" w:hAnsi="Times New Roman"/>
          <w:b/>
          <w:bCs/>
          <w:sz w:val="28"/>
          <w:szCs w:val="28"/>
          <w:lang w:val="uk-UA"/>
        </w:rPr>
        <w:t>48.Про затвердження переліку закладів культури базової мережі Погребищенської міської територіальної громади на 2022 рік.</w:t>
      </w:r>
    </w:p>
    <w:p w:rsidR="00E03B08" w:rsidRPr="00CC0871" w:rsidRDefault="00E03B08" w:rsidP="00E03B08">
      <w:pPr>
        <w:widowControl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Pr="00CC0871">
        <w:rPr>
          <w:rFonts w:ascii="Times New Roman" w:hAnsi="Times New Roman"/>
          <w:i/>
          <w:sz w:val="28"/>
          <w:szCs w:val="28"/>
          <w:lang w:val="uk-UA"/>
        </w:rPr>
        <w:t>Доп.Путишина</w:t>
      </w:r>
      <w:proofErr w:type="spellEnd"/>
      <w:r w:rsidRPr="00CC0871">
        <w:rPr>
          <w:rFonts w:ascii="Times New Roman" w:hAnsi="Times New Roman"/>
          <w:i/>
          <w:sz w:val="28"/>
          <w:szCs w:val="28"/>
          <w:lang w:val="uk-UA"/>
        </w:rPr>
        <w:t xml:space="preserve"> А.А. – головний спеціаліст  відділу культури міської ради.</w:t>
      </w:r>
    </w:p>
    <w:p w:rsidR="00E03B08" w:rsidRPr="00CC0871" w:rsidRDefault="00E03B08" w:rsidP="00E03B08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lastRenderedPageBreak/>
        <w:t xml:space="preserve"> 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. Гнатюк Т.В. – голова постійної комісії з питань</w:t>
      </w: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03B08" w:rsidRPr="00CC0871" w:rsidRDefault="00E03B08" w:rsidP="00E03B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49. </w:t>
      </w:r>
      <w:r w:rsidRPr="00CC0871">
        <w:rPr>
          <w:rFonts w:ascii="Times New Roman" w:hAnsi="Times New Roman"/>
          <w:b/>
          <w:sz w:val="28"/>
          <w:szCs w:val="28"/>
          <w:lang w:val="uk-UA"/>
        </w:rPr>
        <w:t>Про затвердження порядку, тарифів надання соціальних послуг за плату з встановленням диференційованої плати за соціальні послуги Комунальної установи «</w:t>
      </w:r>
      <w:proofErr w:type="spellStart"/>
      <w:r w:rsidRPr="00CC0871">
        <w:rPr>
          <w:rFonts w:ascii="Times New Roman" w:hAnsi="Times New Roman"/>
          <w:b/>
          <w:sz w:val="28"/>
          <w:szCs w:val="28"/>
          <w:lang w:val="uk-UA"/>
        </w:rPr>
        <w:t>Погребищенський</w:t>
      </w:r>
      <w:proofErr w:type="spellEnd"/>
      <w:r w:rsidRPr="00CC0871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 Погребищенської міської ради Вінницького району Вінницької області».</w:t>
      </w:r>
    </w:p>
    <w:p w:rsidR="00E03B08" w:rsidRPr="00CC0871" w:rsidRDefault="00E03B08" w:rsidP="00E03B08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Доп.Громкович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М.І. –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в.о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. директора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КУ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«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Погребищенський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 Погребищенської міської ради.</w:t>
      </w:r>
    </w:p>
    <w:p w:rsidR="00E03B08" w:rsidRPr="00CC0871" w:rsidRDefault="00E03B08" w:rsidP="00E03B08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. Гнатюк Т.В. – голова постійної комісії з питань</w:t>
      </w: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03B08" w:rsidRPr="00CC0871" w:rsidRDefault="00E03B08" w:rsidP="00E03B08">
      <w:pPr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/>
          <w:b/>
          <w:sz w:val="28"/>
          <w:szCs w:val="28"/>
          <w:lang w:val="uk-UA"/>
        </w:rPr>
        <w:t xml:space="preserve">    50. Про призначення на посаду та укладання контракту з директором </w:t>
      </w:r>
      <w:proofErr w:type="spellStart"/>
      <w:r w:rsidRPr="00CC0871">
        <w:rPr>
          <w:rFonts w:ascii="Times New Roman" w:hAnsi="Times New Roman"/>
          <w:b/>
          <w:sz w:val="28"/>
          <w:szCs w:val="28"/>
          <w:lang w:val="uk-UA"/>
        </w:rPr>
        <w:t>КУ«Погребищенський</w:t>
      </w:r>
      <w:proofErr w:type="spellEnd"/>
      <w:r w:rsidRPr="00CC0871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 Погребищенської міської ради.</w:t>
      </w:r>
    </w:p>
    <w:p w:rsidR="00E03B08" w:rsidRPr="00CC0871" w:rsidRDefault="00E03B08" w:rsidP="00E03B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Доп.Ткачук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В.В. – начальник управління соціального захисту населення  Погребищенської міської ради.</w:t>
      </w:r>
    </w:p>
    <w:p w:rsidR="00E03B08" w:rsidRPr="00CC0871" w:rsidRDefault="00E03B08" w:rsidP="00E03B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proofErr w:type="spellStart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Співдоп</w:t>
      </w:r>
      <w:proofErr w:type="spellEnd"/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. Гнатюк Т.В. – голова постійної комісії з питань</w:t>
      </w:r>
      <w:r w:rsidRPr="00CC08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C0871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03B08" w:rsidRPr="00CC0871" w:rsidRDefault="00E03B08" w:rsidP="00E03B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02C0" w:rsidRPr="00CC0871" w:rsidRDefault="00B102C0" w:rsidP="00E03B08">
      <w:pPr>
        <w:pStyle w:val="a3"/>
        <w:tabs>
          <w:tab w:val="left" w:pos="284"/>
          <w:tab w:val="left" w:pos="3465"/>
        </w:tabs>
        <w:ind w:left="284" w:right="141"/>
        <w:jc w:val="both"/>
        <w:rPr>
          <w:b/>
          <w:sz w:val="28"/>
          <w:szCs w:val="28"/>
        </w:rPr>
      </w:pPr>
      <w:r w:rsidRPr="00CC0871">
        <w:rPr>
          <w:b/>
          <w:sz w:val="28"/>
          <w:szCs w:val="28"/>
        </w:rPr>
        <w:t xml:space="preserve">      </w:t>
      </w:r>
    </w:p>
    <w:p w:rsidR="00293E73" w:rsidRPr="00CC0871" w:rsidRDefault="00293E73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87B" w:rsidRPr="00CC0871" w:rsidRDefault="00E05DFF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70B5D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</w:t>
      </w:r>
      <w:r w:rsidR="00233322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0B5D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497B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C497B" w:rsidRPr="00CC0871">
        <w:rPr>
          <w:rFonts w:ascii="Times New Roman" w:hAnsi="Times New Roman" w:cs="Times New Roman"/>
          <w:b/>
          <w:sz w:val="28"/>
          <w:szCs w:val="28"/>
          <w:lang w:val="uk-UA"/>
        </w:rPr>
        <w:t>Петро</w:t>
      </w:r>
      <w:r w:rsidR="00770B5D" w:rsidRPr="00CC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ШАФРАНСЬКИЙ</w:t>
      </w:r>
    </w:p>
    <w:p w:rsidR="00FA3588" w:rsidRPr="00CC0871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588" w:rsidRPr="00CC0871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1AB6" w:rsidRPr="00CC0871" w:rsidRDefault="00591AB6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1AB6" w:rsidRPr="00CC0871" w:rsidSect="004441C1">
      <w:pgSz w:w="11906" w:h="16838"/>
      <w:pgMar w:top="-709" w:right="850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E0" w:rsidRDefault="00BC42E0" w:rsidP="00E003C6">
      <w:r>
        <w:separator/>
      </w:r>
    </w:p>
  </w:endnote>
  <w:endnote w:type="continuationSeparator" w:id="0">
    <w:p w:rsidR="00BC42E0" w:rsidRDefault="00BC42E0" w:rsidP="00E0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E0" w:rsidRDefault="00BC42E0" w:rsidP="00E003C6">
      <w:r>
        <w:separator/>
      </w:r>
    </w:p>
  </w:footnote>
  <w:footnote w:type="continuationSeparator" w:id="0">
    <w:p w:rsidR="00BC42E0" w:rsidRDefault="00BC42E0" w:rsidP="00E00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6">
    <w:nsid w:val="1EB83236"/>
    <w:multiLevelType w:val="hybridMultilevel"/>
    <w:tmpl w:val="15663B02"/>
    <w:lvl w:ilvl="0" w:tplc="6CC8C8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1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2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3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7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F7332"/>
    <w:multiLevelType w:val="hybridMultilevel"/>
    <w:tmpl w:val="39282F8A"/>
    <w:lvl w:ilvl="0" w:tplc="0542F7A0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978D7"/>
    <w:multiLevelType w:val="hybridMultilevel"/>
    <w:tmpl w:val="D9FC0FFA"/>
    <w:lvl w:ilvl="0" w:tplc="AB0A17AE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19"/>
  </w:num>
  <w:num w:numId="5">
    <w:abstractNumId w:val="5"/>
  </w:num>
  <w:num w:numId="6">
    <w:abstractNumId w:val="3"/>
  </w:num>
  <w:num w:numId="7">
    <w:abstractNumId w:val="11"/>
  </w:num>
  <w:num w:numId="8">
    <w:abstractNumId w:val="17"/>
  </w:num>
  <w:num w:numId="9">
    <w:abstractNumId w:val="18"/>
  </w:num>
  <w:num w:numId="10">
    <w:abstractNumId w:val="10"/>
  </w:num>
  <w:num w:numId="11">
    <w:abstractNumId w:val="13"/>
  </w:num>
  <w:num w:numId="12">
    <w:abstractNumId w:val="12"/>
  </w:num>
  <w:num w:numId="13">
    <w:abstractNumId w:val="16"/>
  </w:num>
  <w:num w:numId="14">
    <w:abstractNumId w:val="9"/>
  </w:num>
  <w:num w:numId="15">
    <w:abstractNumId w:val="4"/>
  </w:num>
  <w:num w:numId="16">
    <w:abstractNumId w:val="23"/>
  </w:num>
  <w:num w:numId="17">
    <w:abstractNumId w:val="14"/>
  </w:num>
  <w:num w:numId="18">
    <w:abstractNumId w:val="20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  <w:num w:numId="23">
    <w:abstractNumId w:val="6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450D"/>
    <w:rsid w:val="0000206B"/>
    <w:rsid w:val="00006131"/>
    <w:rsid w:val="00011A65"/>
    <w:rsid w:val="000345D7"/>
    <w:rsid w:val="00040C41"/>
    <w:rsid w:val="00042D69"/>
    <w:rsid w:val="00052FAE"/>
    <w:rsid w:val="00061394"/>
    <w:rsid w:val="0008004E"/>
    <w:rsid w:val="000A0073"/>
    <w:rsid w:val="000A2108"/>
    <w:rsid w:val="000A4D8E"/>
    <w:rsid w:val="000B2715"/>
    <w:rsid w:val="000D1D4B"/>
    <w:rsid w:val="000D7D85"/>
    <w:rsid w:val="000E2D6B"/>
    <w:rsid w:val="000E3B06"/>
    <w:rsid w:val="000E750B"/>
    <w:rsid w:val="000F32BC"/>
    <w:rsid w:val="000F6321"/>
    <w:rsid w:val="0012108B"/>
    <w:rsid w:val="0013451F"/>
    <w:rsid w:val="00136958"/>
    <w:rsid w:val="001456D3"/>
    <w:rsid w:val="00152273"/>
    <w:rsid w:val="00165F32"/>
    <w:rsid w:val="001676E2"/>
    <w:rsid w:val="00170397"/>
    <w:rsid w:val="00173BD9"/>
    <w:rsid w:val="001C710E"/>
    <w:rsid w:val="001D3D40"/>
    <w:rsid w:val="001D7D26"/>
    <w:rsid w:val="001E322D"/>
    <w:rsid w:val="001E4443"/>
    <w:rsid w:val="001E4649"/>
    <w:rsid w:val="001E53E1"/>
    <w:rsid w:val="001F2E55"/>
    <w:rsid w:val="001F71FF"/>
    <w:rsid w:val="00201493"/>
    <w:rsid w:val="00205FCF"/>
    <w:rsid w:val="00233322"/>
    <w:rsid w:val="00237FE0"/>
    <w:rsid w:val="00241503"/>
    <w:rsid w:val="00254FDA"/>
    <w:rsid w:val="0026655B"/>
    <w:rsid w:val="00272A2D"/>
    <w:rsid w:val="00282F79"/>
    <w:rsid w:val="00285E09"/>
    <w:rsid w:val="00286070"/>
    <w:rsid w:val="00287BFE"/>
    <w:rsid w:val="002934C7"/>
    <w:rsid w:val="00293E73"/>
    <w:rsid w:val="0029698C"/>
    <w:rsid w:val="0029737F"/>
    <w:rsid w:val="002A28AD"/>
    <w:rsid w:val="002B6E92"/>
    <w:rsid w:val="002C2E00"/>
    <w:rsid w:val="002C3016"/>
    <w:rsid w:val="002C4C92"/>
    <w:rsid w:val="002D4517"/>
    <w:rsid w:val="002D53DC"/>
    <w:rsid w:val="002E24BD"/>
    <w:rsid w:val="002E588B"/>
    <w:rsid w:val="002E7AC8"/>
    <w:rsid w:val="002E7C2B"/>
    <w:rsid w:val="002F1BA3"/>
    <w:rsid w:val="003026A7"/>
    <w:rsid w:val="00311422"/>
    <w:rsid w:val="00325BC4"/>
    <w:rsid w:val="003307EC"/>
    <w:rsid w:val="00330EE4"/>
    <w:rsid w:val="00342F3D"/>
    <w:rsid w:val="00352D1A"/>
    <w:rsid w:val="003534CA"/>
    <w:rsid w:val="003744F0"/>
    <w:rsid w:val="003966DC"/>
    <w:rsid w:val="003973CE"/>
    <w:rsid w:val="003C167E"/>
    <w:rsid w:val="003D5092"/>
    <w:rsid w:val="003E0147"/>
    <w:rsid w:val="003F045C"/>
    <w:rsid w:val="00400F2D"/>
    <w:rsid w:val="0040280B"/>
    <w:rsid w:val="00405F0A"/>
    <w:rsid w:val="004066D3"/>
    <w:rsid w:val="0043262C"/>
    <w:rsid w:val="004372C7"/>
    <w:rsid w:val="004441C1"/>
    <w:rsid w:val="004522DE"/>
    <w:rsid w:val="0045658A"/>
    <w:rsid w:val="004802DE"/>
    <w:rsid w:val="004A3076"/>
    <w:rsid w:val="004A6800"/>
    <w:rsid w:val="004B2F7E"/>
    <w:rsid w:val="004B6072"/>
    <w:rsid w:val="004C6D72"/>
    <w:rsid w:val="004C6D8F"/>
    <w:rsid w:val="004D1C8C"/>
    <w:rsid w:val="004D3D2B"/>
    <w:rsid w:val="004E0546"/>
    <w:rsid w:val="004E4B9A"/>
    <w:rsid w:val="004F284A"/>
    <w:rsid w:val="004F543F"/>
    <w:rsid w:val="00500463"/>
    <w:rsid w:val="005028DE"/>
    <w:rsid w:val="00510BD2"/>
    <w:rsid w:val="00527BF9"/>
    <w:rsid w:val="0054212A"/>
    <w:rsid w:val="0055372E"/>
    <w:rsid w:val="0055379B"/>
    <w:rsid w:val="005722A0"/>
    <w:rsid w:val="00574136"/>
    <w:rsid w:val="00577316"/>
    <w:rsid w:val="00577452"/>
    <w:rsid w:val="00582FA0"/>
    <w:rsid w:val="0058508C"/>
    <w:rsid w:val="005855D3"/>
    <w:rsid w:val="00587F3D"/>
    <w:rsid w:val="00591AB6"/>
    <w:rsid w:val="005A22E4"/>
    <w:rsid w:val="005B1140"/>
    <w:rsid w:val="005B5272"/>
    <w:rsid w:val="005B7102"/>
    <w:rsid w:val="005C124E"/>
    <w:rsid w:val="005D3B7D"/>
    <w:rsid w:val="005E1C9C"/>
    <w:rsid w:val="005E477F"/>
    <w:rsid w:val="005F0E92"/>
    <w:rsid w:val="005F3494"/>
    <w:rsid w:val="005F5A14"/>
    <w:rsid w:val="00614E3A"/>
    <w:rsid w:val="006218D3"/>
    <w:rsid w:val="00622536"/>
    <w:rsid w:val="006331C5"/>
    <w:rsid w:val="006357A9"/>
    <w:rsid w:val="00642983"/>
    <w:rsid w:val="00643C13"/>
    <w:rsid w:val="00646871"/>
    <w:rsid w:val="00663E5C"/>
    <w:rsid w:val="00664D4F"/>
    <w:rsid w:val="00665486"/>
    <w:rsid w:val="0069449B"/>
    <w:rsid w:val="0069616D"/>
    <w:rsid w:val="006A049E"/>
    <w:rsid w:val="006B23A9"/>
    <w:rsid w:val="006C4C2B"/>
    <w:rsid w:val="006C5844"/>
    <w:rsid w:val="006D2EC2"/>
    <w:rsid w:val="006D7107"/>
    <w:rsid w:val="006E1CD2"/>
    <w:rsid w:val="00727B3A"/>
    <w:rsid w:val="00746AE0"/>
    <w:rsid w:val="00764D47"/>
    <w:rsid w:val="007660F8"/>
    <w:rsid w:val="007675A2"/>
    <w:rsid w:val="00770B5D"/>
    <w:rsid w:val="0077483B"/>
    <w:rsid w:val="00782FCA"/>
    <w:rsid w:val="00794159"/>
    <w:rsid w:val="007A1482"/>
    <w:rsid w:val="007A260F"/>
    <w:rsid w:val="007E36AB"/>
    <w:rsid w:val="007E429C"/>
    <w:rsid w:val="007E450D"/>
    <w:rsid w:val="007E63CD"/>
    <w:rsid w:val="00803072"/>
    <w:rsid w:val="0080753B"/>
    <w:rsid w:val="008130E9"/>
    <w:rsid w:val="008253B9"/>
    <w:rsid w:val="00831EBC"/>
    <w:rsid w:val="008335A2"/>
    <w:rsid w:val="0083487B"/>
    <w:rsid w:val="008436D0"/>
    <w:rsid w:val="008470CE"/>
    <w:rsid w:val="0086178D"/>
    <w:rsid w:val="00866437"/>
    <w:rsid w:val="00866E2F"/>
    <w:rsid w:val="0087441B"/>
    <w:rsid w:val="00883363"/>
    <w:rsid w:val="00883917"/>
    <w:rsid w:val="008D0F87"/>
    <w:rsid w:val="008E1AC8"/>
    <w:rsid w:val="008E2975"/>
    <w:rsid w:val="008E51D2"/>
    <w:rsid w:val="008F59DA"/>
    <w:rsid w:val="008F7B6F"/>
    <w:rsid w:val="009005C4"/>
    <w:rsid w:val="00904779"/>
    <w:rsid w:val="00915885"/>
    <w:rsid w:val="009161A0"/>
    <w:rsid w:val="00934D70"/>
    <w:rsid w:val="00952535"/>
    <w:rsid w:val="009549FE"/>
    <w:rsid w:val="00974A2A"/>
    <w:rsid w:val="00980EE8"/>
    <w:rsid w:val="009A4FD1"/>
    <w:rsid w:val="009B54BA"/>
    <w:rsid w:val="009E12C5"/>
    <w:rsid w:val="009E6FFF"/>
    <w:rsid w:val="00A042A2"/>
    <w:rsid w:val="00A20A4B"/>
    <w:rsid w:val="00A24F7C"/>
    <w:rsid w:val="00A32BB2"/>
    <w:rsid w:val="00A47577"/>
    <w:rsid w:val="00A476E7"/>
    <w:rsid w:val="00A5410F"/>
    <w:rsid w:val="00A65006"/>
    <w:rsid w:val="00A650A3"/>
    <w:rsid w:val="00A71168"/>
    <w:rsid w:val="00A80941"/>
    <w:rsid w:val="00A81964"/>
    <w:rsid w:val="00A848A0"/>
    <w:rsid w:val="00A85A4A"/>
    <w:rsid w:val="00A878BB"/>
    <w:rsid w:val="00A9097B"/>
    <w:rsid w:val="00AA318C"/>
    <w:rsid w:val="00AB037C"/>
    <w:rsid w:val="00AB63C6"/>
    <w:rsid w:val="00AC2674"/>
    <w:rsid w:val="00AE691C"/>
    <w:rsid w:val="00AF0252"/>
    <w:rsid w:val="00B102C0"/>
    <w:rsid w:val="00B16FCB"/>
    <w:rsid w:val="00B234A5"/>
    <w:rsid w:val="00B24065"/>
    <w:rsid w:val="00B31CAA"/>
    <w:rsid w:val="00B50BB9"/>
    <w:rsid w:val="00B530D2"/>
    <w:rsid w:val="00B71861"/>
    <w:rsid w:val="00B838C6"/>
    <w:rsid w:val="00B86246"/>
    <w:rsid w:val="00B973F3"/>
    <w:rsid w:val="00BB6F5A"/>
    <w:rsid w:val="00BB7DCB"/>
    <w:rsid w:val="00BC2C97"/>
    <w:rsid w:val="00BC42E0"/>
    <w:rsid w:val="00BD5715"/>
    <w:rsid w:val="00BE3DB5"/>
    <w:rsid w:val="00BF4AEF"/>
    <w:rsid w:val="00BF63FE"/>
    <w:rsid w:val="00C00837"/>
    <w:rsid w:val="00C04437"/>
    <w:rsid w:val="00C37E3A"/>
    <w:rsid w:val="00C53A9A"/>
    <w:rsid w:val="00C72966"/>
    <w:rsid w:val="00C84A98"/>
    <w:rsid w:val="00CC0871"/>
    <w:rsid w:val="00CC2656"/>
    <w:rsid w:val="00CC2B64"/>
    <w:rsid w:val="00CD7241"/>
    <w:rsid w:val="00CF53CE"/>
    <w:rsid w:val="00CF6E7B"/>
    <w:rsid w:val="00D022DA"/>
    <w:rsid w:val="00D1442E"/>
    <w:rsid w:val="00D17B7A"/>
    <w:rsid w:val="00D17DF6"/>
    <w:rsid w:val="00D252FC"/>
    <w:rsid w:val="00D35747"/>
    <w:rsid w:val="00D42E0D"/>
    <w:rsid w:val="00D43ECB"/>
    <w:rsid w:val="00D45166"/>
    <w:rsid w:val="00D53671"/>
    <w:rsid w:val="00D5415A"/>
    <w:rsid w:val="00D60589"/>
    <w:rsid w:val="00D67F21"/>
    <w:rsid w:val="00D707AA"/>
    <w:rsid w:val="00D740E0"/>
    <w:rsid w:val="00D7580C"/>
    <w:rsid w:val="00D80EF3"/>
    <w:rsid w:val="00DB2F66"/>
    <w:rsid w:val="00DB4AAA"/>
    <w:rsid w:val="00DB5BD7"/>
    <w:rsid w:val="00DC1405"/>
    <w:rsid w:val="00DC2FE4"/>
    <w:rsid w:val="00DC5185"/>
    <w:rsid w:val="00DD7F1C"/>
    <w:rsid w:val="00DE002E"/>
    <w:rsid w:val="00DE1F30"/>
    <w:rsid w:val="00E003C6"/>
    <w:rsid w:val="00E03B08"/>
    <w:rsid w:val="00E05DFF"/>
    <w:rsid w:val="00E05FD3"/>
    <w:rsid w:val="00E14A3C"/>
    <w:rsid w:val="00E15934"/>
    <w:rsid w:val="00E15ECA"/>
    <w:rsid w:val="00E229B5"/>
    <w:rsid w:val="00E62713"/>
    <w:rsid w:val="00E7452E"/>
    <w:rsid w:val="00E8600E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74E44"/>
    <w:rsid w:val="00F8155A"/>
    <w:rsid w:val="00F81ED4"/>
    <w:rsid w:val="00FA3588"/>
    <w:rsid w:val="00FA7F11"/>
    <w:rsid w:val="00FD1271"/>
    <w:rsid w:val="00FD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qFormat/>
    <w:rsid w:val="0086178D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1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Основной текст (4)_"/>
    <w:link w:val="42"/>
    <w:locked/>
    <w:rsid w:val="00582F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2FA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20E2-0871-4822-AA5C-E831E05E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2022-05-17T05:06:00Z</cp:lastPrinted>
  <dcterms:created xsi:type="dcterms:W3CDTF">2022-05-18T07:37:00Z</dcterms:created>
  <dcterms:modified xsi:type="dcterms:W3CDTF">2022-05-18T08:41:00Z</dcterms:modified>
</cp:coreProperties>
</file>