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91" w:rsidRPr="00FC1088" w:rsidRDefault="00FC1088" w:rsidP="00FC1088">
      <w:pPr>
        <w:pStyle w:val="1"/>
        <w:shd w:val="clear" w:color="auto" w:fill="FFFFFF"/>
        <w:spacing w:before="0"/>
        <w:ind w:left="-851"/>
        <w:jc w:val="center"/>
        <w:rPr>
          <w:rFonts w:asciiTheme="minorHAnsi" w:hAnsiTheme="minorHAnsi" w:cs="Arial"/>
          <w:color w:val="002060"/>
          <w:sz w:val="40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Arial"/>
          <w:color w:val="002060"/>
          <w:sz w:val="40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E24691" w:rsidRPr="00FC1088">
        <w:rPr>
          <w:rFonts w:asciiTheme="minorHAnsi" w:hAnsiTheme="minorHAnsi" w:cs="Arial"/>
          <w:color w:val="002060"/>
          <w:sz w:val="40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Навчально-методичний центр ЦЗ та БЖД Вінницької області</w:t>
      </w:r>
    </w:p>
    <w:p w:rsidR="00E24691" w:rsidRPr="00C52E0E" w:rsidRDefault="00E24691" w:rsidP="00E24691">
      <w:pPr>
        <w:pStyle w:val="1"/>
        <w:shd w:val="clear" w:color="auto" w:fill="FFFFFF"/>
        <w:spacing w:before="0"/>
        <w:jc w:val="center"/>
        <w:rPr>
          <w:rFonts w:ascii="Gotham Pro" w:hAnsi="Gotham Pro"/>
          <w:color w:val="444444"/>
          <w:sz w:val="36"/>
          <w:szCs w:val="42"/>
        </w:rPr>
      </w:pPr>
    </w:p>
    <w:p w:rsidR="00E24691" w:rsidRDefault="00E24691" w:rsidP="00E24691">
      <w:pPr>
        <w:pStyle w:val="1"/>
        <w:shd w:val="clear" w:color="auto" w:fill="FFFFFF"/>
        <w:spacing w:before="0"/>
        <w:jc w:val="center"/>
        <w:rPr>
          <w:rFonts w:ascii="Gotham Pro" w:hAnsi="Gotham Pro"/>
          <w:color w:val="444444"/>
          <w:sz w:val="42"/>
          <w:szCs w:val="42"/>
        </w:rPr>
      </w:pPr>
    </w:p>
    <w:p w:rsidR="00E24691" w:rsidRDefault="00E24691" w:rsidP="00E24691">
      <w:pPr>
        <w:pStyle w:val="1"/>
        <w:shd w:val="clear" w:color="auto" w:fill="FFFFFF"/>
        <w:spacing w:before="0"/>
        <w:jc w:val="center"/>
        <w:rPr>
          <w:rFonts w:ascii="Gotham Pro" w:hAnsi="Gotham Pro"/>
          <w:color w:val="444444"/>
          <w:sz w:val="42"/>
          <w:szCs w:val="42"/>
        </w:rPr>
      </w:pPr>
    </w:p>
    <w:p w:rsidR="00E24691" w:rsidRDefault="00E24691" w:rsidP="00E24691">
      <w:pPr>
        <w:pStyle w:val="1"/>
        <w:shd w:val="clear" w:color="auto" w:fill="FFFFFF"/>
        <w:spacing w:before="0"/>
        <w:jc w:val="center"/>
        <w:rPr>
          <w:rFonts w:ascii="Gotham Pro" w:hAnsi="Gotham Pro"/>
          <w:color w:val="444444"/>
          <w:sz w:val="42"/>
          <w:szCs w:val="42"/>
        </w:rPr>
      </w:pPr>
    </w:p>
    <w:p w:rsidR="00E24691" w:rsidRPr="00FC1088" w:rsidRDefault="00E24691" w:rsidP="00FC1088">
      <w:pPr>
        <w:pStyle w:val="1"/>
        <w:shd w:val="clear" w:color="auto" w:fill="FFFFFF"/>
        <w:spacing w:before="0"/>
        <w:jc w:val="center"/>
        <w:rPr>
          <w:rFonts w:asciiTheme="minorHAnsi" w:hAnsiTheme="minorHAnsi"/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088">
        <w:rPr>
          <w:rFonts w:asciiTheme="minorHAnsi" w:hAnsiTheme="minorHAnsi"/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МЕТОДИЧНІ  РЕКОМЕНДАЦІЇ</w:t>
      </w:r>
    </w:p>
    <w:p w:rsidR="00E24691" w:rsidRDefault="00E24691" w:rsidP="00FC1088">
      <w:pPr>
        <w:jc w:val="center"/>
        <w:rPr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088">
        <w:rPr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 вчителів</w:t>
      </w:r>
      <w:r w:rsidR="001952AD">
        <w:rPr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bookmarkStart w:id="0" w:name="_GoBack"/>
      <w:bookmarkEnd w:id="0"/>
      <w:r w:rsidRPr="00FC1088">
        <w:rPr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учнів  та  батьків</w:t>
      </w:r>
    </w:p>
    <w:p w:rsidR="008E3751" w:rsidRPr="00FC1088" w:rsidRDefault="008E3751" w:rsidP="00FC1088">
      <w:pPr>
        <w:jc w:val="center"/>
        <w:rPr>
          <w:b/>
          <w:color w:val="D60093"/>
          <w:sz w:val="5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4691" w:rsidRPr="00FC1088" w:rsidRDefault="00E24691" w:rsidP="00E24691">
      <w:pPr>
        <w:pStyle w:val="1"/>
        <w:shd w:val="clear" w:color="auto" w:fill="FFFFFF"/>
        <w:spacing w:before="0"/>
        <w:jc w:val="center"/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Блекаути   та  повітряні тривоги: </w:t>
      </w:r>
    </w:p>
    <w:p w:rsidR="00CF35EE" w:rsidRDefault="00E24691" w:rsidP="00E24691">
      <w:pPr>
        <w:pStyle w:val="1"/>
        <w:shd w:val="clear" w:color="auto" w:fill="FFFFFF"/>
        <w:spacing w:before="0"/>
        <w:jc w:val="center"/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навчання в умовах ведення </w:t>
      </w:r>
    </w:p>
    <w:p w:rsidR="00E24691" w:rsidRDefault="00E24691" w:rsidP="00CF35EE">
      <w:pPr>
        <w:pStyle w:val="1"/>
        <w:shd w:val="clear" w:color="auto" w:fill="FFFFFF"/>
        <w:spacing w:before="0"/>
        <w:jc w:val="center"/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бойових </w:t>
      </w:r>
      <w:r w:rsidR="00CF35EE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дій </w:t>
      </w:r>
      <w:r w:rsidR="00CF35EE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CF35EE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1088">
        <w:rPr>
          <w:rFonts w:asciiTheme="minorHAnsi" w:hAnsiTheme="minorHAnsi"/>
          <w:b/>
          <w:color w:val="00206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країні</w:t>
      </w:r>
    </w:p>
    <w:p w:rsidR="008E3751" w:rsidRPr="008E3751" w:rsidRDefault="008E3751" w:rsidP="008E3751"/>
    <w:p w:rsidR="00E24691" w:rsidRPr="00405136" w:rsidRDefault="008E3751" w:rsidP="008E3751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5719549" cy="3581400"/>
            <wp:effectExtent l="0" t="0" r="0" b="0"/>
            <wp:docPr id="1" name="Рисунок 1" descr="Отключение света может стать более длительным на протяжен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лючение света может стать более длительным на протяжени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96" cy="35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91" w:rsidRDefault="00E24691" w:rsidP="00E24691"/>
    <w:p w:rsidR="00E24691" w:rsidRDefault="00E24691" w:rsidP="00E24691"/>
    <w:p w:rsidR="00E24691" w:rsidRPr="006E6F0B" w:rsidRDefault="00E24691" w:rsidP="00041AE3">
      <w:pPr>
        <w:pStyle w:val="stk-theme12959color12959customcolor2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CC0066"/>
          <w:sz w:val="28"/>
          <w:szCs w:val="28"/>
        </w:rPr>
      </w:pPr>
      <w:r w:rsidRPr="006E6F0B">
        <w:rPr>
          <w:rFonts w:asciiTheme="minorHAnsi" w:hAnsiTheme="minorHAnsi"/>
          <w:b/>
          <w:color w:val="CC0066"/>
          <w:sz w:val="28"/>
          <w:szCs w:val="28"/>
        </w:rPr>
        <w:lastRenderedPageBreak/>
        <w:t>ВСТУП</w:t>
      </w:r>
    </w:p>
    <w:p w:rsidR="00E24691" w:rsidRPr="00C52E0E" w:rsidRDefault="00E24691" w:rsidP="00041AE3">
      <w:pPr>
        <w:pStyle w:val="stk-theme12959color12959customcolor2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C52E0E">
        <w:rPr>
          <w:rFonts w:asciiTheme="minorHAnsi" w:hAnsiTheme="minorHAnsi"/>
          <w:sz w:val="28"/>
          <w:szCs w:val="28"/>
        </w:rPr>
        <w:t xml:space="preserve"> Аварійні вимкнення світла та повітряні тривоги — те, що застає населення країни зненацька. Найкращий спосіб не розгубитися та спробувати спланувати власну життєдіяльність в умовах ведення  воєнних дій в країні — спиратися на правила та алгоритми дій для кожної конкретної надзвичайної</w:t>
      </w:r>
      <w:r>
        <w:rPr>
          <w:rFonts w:asciiTheme="minorHAnsi" w:hAnsiTheme="minorHAnsi"/>
          <w:sz w:val="28"/>
          <w:szCs w:val="28"/>
        </w:rPr>
        <w:t xml:space="preserve"> чи   непередбачуваної</w:t>
      </w:r>
      <w:r w:rsidRPr="00C52E0E">
        <w:rPr>
          <w:rFonts w:asciiTheme="minorHAnsi" w:hAnsiTheme="minorHAnsi"/>
          <w:sz w:val="28"/>
          <w:szCs w:val="28"/>
        </w:rPr>
        <w:t xml:space="preserve"> ситуації. В рекомендаціях надано </w:t>
      </w:r>
      <w:r>
        <w:rPr>
          <w:rFonts w:asciiTheme="minorHAnsi" w:hAnsiTheme="minorHAnsi"/>
          <w:sz w:val="28"/>
          <w:szCs w:val="28"/>
        </w:rPr>
        <w:t xml:space="preserve">поради для учнів та </w:t>
      </w:r>
      <w:r w:rsidRPr="00C52E0E">
        <w:rPr>
          <w:rFonts w:asciiTheme="minorHAnsi" w:hAnsiTheme="minorHAnsi"/>
          <w:sz w:val="28"/>
          <w:szCs w:val="28"/>
        </w:rPr>
        <w:t xml:space="preserve"> батьків на різні випадки життя. Дані рекомендації є  уза</w:t>
      </w:r>
      <w:r w:rsidR="00607497">
        <w:rPr>
          <w:rFonts w:asciiTheme="minorHAnsi" w:hAnsiTheme="minorHAnsi"/>
          <w:sz w:val="28"/>
          <w:szCs w:val="28"/>
        </w:rPr>
        <w:t xml:space="preserve">гальненим досвідом </w:t>
      </w:r>
      <w:r w:rsidRPr="00C52E0E">
        <w:rPr>
          <w:rFonts w:asciiTheme="minorHAnsi" w:hAnsiTheme="minorHAnsi"/>
          <w:sz w:val="28"/>
          <w:szCs w:val="28"/>
        </w:rPr>
        <w:t xml:space="preserve"> закладів</w:t>
      </w:r>
      <w:r w:rsidR="00607497">
        <w:rPr>
          <w:rFonts w:asciiTheme="minorHAnsi" w:hAnsiTheme="minorHAnsi"/>
          <w:sz w:val="28"/>
          <w:szCs w:val="28"/>
        </w:rPr>
        <w:t xml:space="preserve"> освіти  різних країн, які</w:t>
      </w:r>
      <w:r w:rsidRPr="00C52E0E">
        <w:rPr>
          <w:rFonts w:asciiTheme="minorHAnsi" w:hAnsiTheme="minorHAnsi"/>
          <w:sz w:val="28"/>
          <w:szCs w:val="28"/>
        </w:rPr>
        <w:t xml:space="preserve">  працювали під час бойових дій.</w:t>
      </w:r>
    </w:p>
    <w:p w:rsidR="00E24691" w:rsidRPr="00041AE3" w:rsidRDefault="00E24691" w:rsidP="00041AE3">
      <w:pPr>
        <w:pStyle w:val="stk-theme12959color12959customcolor2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2060"/>
          <w:sz w:val="8"/>
          <w:szCs w:val="28"/>
        </w:rPr>
      </w:pPr>
    </w:p>
    <w:p w:rsidR="00E24691" w:rsidRPr="006E6F0B" w:rsidRDefault="00E24691" w:rsidP="00041AE3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6F0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6E6F0B">
        <w:rPr>
          <w:rStyle w:val="a4"/>
          <w:rFonts w:asciiTheme="minorHAnsi" w:hAnsiTheme="minorHAnsi" w:cs="Arial"/>
          <w:b w:val="0"/>
          <w:i w:val="0"/>
          <w:color w:val="CC0066"/>
          <w:sz w:val="28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6E6F0B">
        <w:rPr>
          <w:rFonts w:asciiTheme="minorHAnsi" w:hAnsiTheme="minorHAnsi" w:cs="Arial"/>
          <w:b/>
          <w:i w:val="0"/>
          <w:color w:val="CC00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6E6F0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Що робити, якщо повітряну тривогу оголосили до початку занять?</w:t>
      </w:r>
    </w:p>
    <w:p w:rsidR="00E24691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>Варіант може бути лише один: йти до укриття поблизу дому (у крайньому разі скористатися правилом двох стін). Вести чи відправляти до школи дітей у такій ситуації — ризик для життя. Навіть якщо можна швидко добігти до закладу освіти, вчителів там може не бути. Адже вони також не повинні діставатися до школи під час повітряної тривоги, а ймовірно підуть в укриття поблизу своїх домівок.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Навряд чи хтось з учителів незаконно вимагати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ме ігнорувати небезпеку. </w:t>
      </w:r>
    </w:p>
    <w:p w:rsidR="00E24691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Зазвичай,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проблеми виникають лише з окремими б</w:t>
      </w:r>
      <w:r>
        <w:rPr>
          <w:rFonts w:asciiTheme="minorHAnsi" w:hAnsiTheme="minorHAnsi" w:cs="Arial"/>
          <w:color w:val="000000"/>
          <w:sz w:val="28"/>
          <w:szCs w:val="28"/>
        </w:rPr>
        <w:t>атьками, які прямують на роботу та, попри повітряну тривогу,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намагаються привести дітей </w:t>
      </w:r>
      <w:r>
        <w:rPr>
          <w:rFonts w:asciiTheme="minorHAnsi" w:hAnsiTheme="minorHAnsi" w:cs="Arial"/>
          <w:color w:val="000000"/>
          <w:sz w:val="28"/>
          <w:szCs w:val="28"/>
        </w:rPr>
        <w:t>до класів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</w:p>
    <w:p w:rsidR="00E24691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До слова, подібними вчинками вони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привч</w:t>
      </w:r>
      <w:r>
        <w:rPr>
          <w:rFonts w:asciiTheme="minorHAnsi" w:hAnsiTheme="minorHAnsi" w:cs="Arial"/>
          <w:color w:val="000000"/>
          <w:sz w:val="28"/>
          <w:szCs w:val="28"/>
        </w:rPr>
        <w:t>ають синів і доньок ігнорувати заходи  безпеки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Наслідки такого «виховання» можуть бути  жахливими.</w:t>
      </w:r>
    </w:p>
    <w:p w:rsidR="00E24691" w:rsidRPr="00041AE3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16"/>
        </w:rPr>
      </w:pPr>
    </w:p>
    <w:p w:rsidR="00E24691" w:rsidRPr="006E6F0B" w:rsidRDefault="00E24691" w:rsidP="00041AE3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6F0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2. </w:t>
      </w:r>
      <w:r w:rsidRPr="006E6F0B">
        <w:rPr>
          <w:rFonts w:asciiTheme="minorHAnsi" w:hAnsiTheme="minorHAnsi" w:cs="Arial"/>
          <w:b/>
          <w:i w:val="0"/>
          <w:color w:val="CC0066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Коли мають розпочатися уроки після відбою тривоги?</w:t>
      </w:r>
    </w:p>
    <w:p w:rsidR="00E24691" w:rsidRDefault="001E125B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Саме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цей момент спричиняє значно більше непорозумінь у спілкуванні батьків, школярів та вчителів. Чимало родин вважають, що у школах все одно чекатимуть дитину на перший урок, якщо повітряна тривога завершиться до початку занять. А за запізнення чи неявку сваритимуть. І якщо школа далеко від будинку, це створює невизначеність.</w:t>
      </w:r>
    </w:p>
    <w:p w:rsidR="00E24691" w:rsidRPr="00C52E0E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Розглянемо приклад. Перший урок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в закладі освіти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по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чинається о 09:00. Шлях до закладу освіти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в школяра займає зазвичай годину на міському транспорті та ще пішки. Повітряна тривога тривала із самого ранку до 08:30. Що робити? Адже є учні, які дістануться швидше.</w:t>
      </w:r>
    </w:p>
    <w:p w:rsidR="00E24691" w:rsidRPr="00C52E0E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Існують заклади освіти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, які відновлюють заняття, щойно більшість дітей прийде до класу. Що тоді робити батькам? Викликати таксі? Оскільки не в ус</w:t>
      </w:r>
      <w:r>
        <w:rPr>
          <w:rFonts w:asciiTheme="minorHAnsi" w:hAnsiTheme="minorHAnsi" w:cs="Arial"/>
          <w:color w:val="000000"/>
          <w:sz w:val="28"/>
          <w:szCs w:val="28"/>
        </w:rPr>
        <w:t>іх на це є кошти, дехто не дбає про безпеку і починає рух в напрямку школи в той час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, коли повітряна тривога ще не закінчилася.</w:t>
      </w:r>
    </w:p>
    <w:p w:rsidR="00916EC6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Дбаючи про безпеку всіх учасників освітнього процесу,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керівництво закладу освіти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має запропонувати чіткий алгоритм, як діяти батькам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учнів початкової школи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та старшокласникам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під час тривоги та після її закінчення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. Рішення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та алгоритми дій мають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бути індивідуальним</w:t>
      </w:r>
      <w:r>
        <w:rPr>
          <w:rFonts w:asciiTheme="minorHAnsi" w:hAnsiTheme="minorHAnsi" w:cs="Arial"/>
          <w:color w:val="000000"/>
          <w:sz w:val="28"/>
          <w:szCs w:val="28"/>
        </w:rPr>
        <w:t>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для </w:t>
      </w:r>
      <w:r>
        <w:rPr>
          <w:rFonts w:asciiTheme="minorHAnsi" w:hAnsiTheme="minorHAnsi" w:cs="Arial"/>
          <w:color w:val="000000"/>
          <w:sz w:val="28"/>
          <w:szCs w:val="28"/>
        </w:rPr>
        <w:t>кожного закладу освіти!</w:t>
      </w:r>
    </w:p>
    <w:p w:rsidR="00E24691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Існують різні сценарії. Є варіант, за яким заняття в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день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, коли лунає повітряна тривога, 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автоматично переходять у дистанційний формат. </w:t>
      </w:r>
      <w:r>
        <w:rPr>
          <w:rFonts w:asciiTheme="minorHAnsi" w:hAnsiTheme="minorHAnsi" w:cs="Arial"/>
          <w:color w:val="000000"/>
          <w:sz w:val="28"/>
          <w:szCs w:val="28"/>
        </w:rPr>
        <w:t>Заняття он-лайн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починаються не пізніше, ніж за годину після відбою тривоги. Зокрема,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саме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таке положення введено в закладах освіти </w:t>
      </w:r>
      <w:r>
        <w:rPr>
          <w:rFonts w:asciiTheme="minorHAnsi" w:hAnsiTheme="minorHAnsi" w:cs="Arial"/>
          <w:color w:val="000000"/>
          <w:sz w:val="28"/>
          <w:szCs w:val="28"/>
        </w:rPr>
        <w:t>столиці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</w:p>
    <w:p w:rsidR="00E24691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lastRenderedPageBreak/>
        <w:t>У маленьких містах і селах, можливо, доцільніше проводити очне навчання. Класний керівник має обговорити з батьками (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наприклад, у батьківському чаті або в телефонному режимі)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час, за який усі школярі здатні дістатися до школи.</w:t>
      </w:r>
    </w:p>
    <w:p w:rsidR="00E24691" w:rsidRPr="0052714E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16"/>
          <w:szCs w:val="28"/>
        </w:rPr>
      </w:pPr>
    </w:p>
    <w:p w:rsidR="00E24691" w:rsidRPr="0021738B" w:rsidRDefault="00E24691" w:rsidP="00041AE3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38B">
        <w:rPr>
          <w:rFonts w:asciiTheme="minorHAnsi" w:hAnsiTheme="minorHAnsi" w:cs="Arial"/>
          <w:b/>
          <w:i w:val="0"/>
          <w:color w:val="CC0066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 Як визначитися, чи йти учню до закладу освіти після ранкової повітряної тривоги?</w:t>
      </w:r>
    </w:p>
    <w:p w:rsidR="00215EE2" w:rsidRDefault="00E24691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Якщо повітряна тривога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розпочалася ще до </w:t>
      </w:r>
      <w:r>
        <w:rPr>
          <w:rFonts w:asciiTheme="minorHAnsi" w:hAnsiTheme="minorHAnsi" w:cs="Arial"/>
          <w:color w:val="000000"/>
          <w:sz w:val="28"/>
          <w:szCs w:val="28"/>
        </w:rPr>
        <w:t>початку занять та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триває так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довго, що учень, імовірно, встигне дістатися до школи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лише наприкінці навчального дня,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сенсу в такій ситуації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немає.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Наголошуємо, що  учні та їх батьки не мають самотужки приймати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рішення. Тож будьте на зв’язку в батьківському чаті та після відбою тривоги повідомляйте: чи мають діти прямувати до школи, чи дистанційно займатимуться, чи просто отримають матеріали для самопідготовки.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О</w:t>
      </w:r>
      <w:r w:rsidR="002D7752" w:rsidRPr="00C52E0E">
        <w:rPr>
          <w:rFonts w:asciiTheme="minorHAnsi" w:hAnsiTheme="minorHAnsi" w:cs="Arial"/>
          <w:color w:val="000000"/>
          <w:sz w:val="28"/>
          <w:szCs w:val="28"/>
        </w:rPr>
        <w:t>світянам радять створювати єдині для всіх учасників освітнього пр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оцесу лінії комунікації, з метою отримання від учителя інформації  щодо дій учнів після повітряної</w:t>
      </w:r>
      <w:r w:rsidR="002D7752" w:rsidRPr="00C52E0E">
        <w:rPr>
          <w:rFonts w:asciiTheme="minorHAnsi" w:hAnsiTheme="minorHAnsi" w:cs="Arial"/>
          <w:color w:val="000000"/>
          <w:sz w:val="28"/>
          <w:szCs w:val="28"/>
        </w:rPr>
        <w:t xml:space="preserve"> тривоги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.</w:t>
      </w:r>
      <w:r w:rsidR="002D7752"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 xml:space="preserve">Слід відповідально поставитись до інформування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стосовно дій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 xml:space="preserve">здобувачів освіти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після повітряної тривоги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, вона має своєчасно надходити до батьків учнів.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5B3C4E" w:rsidRPr="00560731" w:rsidRDefault="005B3C4E" w:rsidP="00041AE3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215EE2" w:rsidRPr="0021738B" w:rsidRDefault="00E24691" w:rsidP="00560731">
      <w:pPr>
        <w:pStyle w:val="stk-res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38B"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Що робити, якщо тривога застала учня дорогою до школи?</w:t>
      </w:r>
    </w:p>
    <w:p w:rsidR="00E24691" w:rsidRDefault="00E24691" w:rsidP="00215EE2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Батьки з дітьми мають заздалегідь скласти безпечний маршрут руху та знайти укриття, до яких учень зможе на різних етапах шляху дістатися за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5-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10 хвилин після оголошення повітряної тривоги. Вони мають домовитися, щоб син чи донька йш</w:t>
      </w:r>
      <w:r w:rsidR="002D7752">
        <w:rPr>
          <w:rFonts w:asciiTheme="minorHAnsi" w:hAnsiTheme="minorHAnsi" w:cs="Arial"/>
          <w:color w:val="000000"/>
          <w:sz w:val="28"/>
          <w:szCs w:val="28"/>
        </w:rPr>
        <w:t>ли до школи лише визначеним заздалегідь маршрутом. Якщо лунає</w:t>
      </w:r>
      <w:r w:rsidR="00215EE2">
        <w:rPr>
          <w:rFonts w:asciiTheme="minorHAnsi" w:hAnsiTheme="minorHAnsi" w:cs="Arial"/>
          <w:color w:val="000000"/>
          <w:sz w:val="28"/>
          <w:szCs w:val="28"/>
        </w:rPr>
        <w:t xml:space="preserve"> оповіщення про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15EE2">
        <w:rPr>
          <w:rFonts w:asciiTheme="minorHAnsi" w:hAnsiTheme="minorHAnsi" w:cs="Arial"/>
          <w:color w:val="000000"/>
          <w:sz w:val="28"/>
          <w:szCs w:val="28"/>
        </w:rPr>
        <w:t xml:space="preserve">повітряну тривогу та </w:t>
      </w:r>
      <w:r w:rsidR="002D7752">
        <w:rPr>
          <w:rFonts w:asciiTheme="minorHAnsi" w:hAnsiTheme="minorHAnsi" w:cs="Arial"/>
          <w:color w:val="000000"/>
          <w:sz w:val="28"/>
          <w:szCs w:val="28"/>
        </w:rPr>
        <w:t xml:space="preserve">  виникає потреба</w:t>
      </w:r>
      <w:r w:rsidR="00215EE2">
        <w:rPr>
          <w:rFonts w:asciiTheme="minorHAnsi" w:hAnsiTheme="minorHAnsi" w:cs="Arial"/>
          <w:color w:val="000000"/>
          <w:sz w:val="28"/>
          <w:szCs w:val="28"/>
        </w:rPr>
        <w:t xml:space="preserve"> спуститись  в укриття,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діти </w:t>
      </w:r>
      <w:r w:rsidR="00215EE2">
        <w:rPr>
          <w:rFonts w:asciiTheme="minorHAnsi" w:hAnsiTheme="minorHAnsi" w:cs="Arial"/>
          <w:color w:val="000000"/>
          <w:sz w:val="28"/>
          <w:szCs w:val="28"/>
        </w:rPr>
        <w:t>мають знати, як поводитись в ньому. Вони не чекають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на вході, а </w:t>
      </w:r>
      <w:r w:rsidR="00215EE2">
        <w:rPr>
          <w:rFonts w:asciiTheme="minorHAnsi" w:hAnsiTheme="minorHAnsi" w:cs="Arial"/>
          <w:color w:val="000000"/>
          <w:sz w:val="28"/>
          <w:szCs w:val="28"/>
        </w:rPr>
        <w:t>мають розташуватись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всередині. Учень має попередити класного керівника, де він перебуває, або передати цю інформацію через батьків. </w:t>
      </w:r>
    </w:p>
    <w:p w:rsidR="005B3C4E" w:rsidRPr="00560731" w:rsidRDefault="005B3C4E" w:rsidP="00215EE2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b/>
          <w:color w:val="000000"/>
          <w:sz w:val="8"/>
          <w:szCs w:val="28"/>
        </w:rPr>
      </w:pPr>
    </w:p>
    <w:p w:rsidR="00E24691" w:rsidRPr="0021738B" w:rsidRDefault="00E24691" w:rsidP="00E24691">
      <w:pPr>
        <w:pStyle w:val="4"/>
        <w:spacing w:before="0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Як діяти, якщо школяр їхав громадським транспортом?</w:t>
      </w:r>
    </w:p>
    <w:p w:rsidR="00E24691" w:rsidRDefault="005B3C4E" w:rsidP="0021738B">
      <w:pPr>
        <w:pStyle w:val="stk-res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Батьки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разом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з дітьми мають заздалегідь визначити</w:t>
      </w:r>
      <w:r>
        <w:rPr>
          <w:rFonts w:asciiTheme="minorHAnsi" w:hAnsiTheme="minorHAnsi" w:cs="Arial"/>
          <w:color w:val="000000"/>
          <w:sz w:val="28"/>
          <w:szCs w:val="28"/>
        </w:rPr>
        <w:t>сь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, яке укриття найближче до кожної зупинки на шляху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до закладу освіти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. Громадський транспорт зупиняється під час повітряної тривоги, тож дитина має йти у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сховище. Варто порадити дитині швидко, але без метушні,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виходити з транспор</w:t>
      </w:r>
      <w:r>
        <w:rPr>
          <w:rFonts w:asciiTheme="minorHAnsi" w:hAnsiTheme="minorHAnsi" w:cs="Arial"/>
          <w:color w:val="000000"/>
          <w:sz w:val="28"/>
          <w:szCs w:val="28"/>
        </w:rPr>
        <w:t>тного засобу, адже громадський транспорт є небезпечним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об’єкт</w:t>
      </w:r>
      <w:r>
        <w:rPr>
          <w:rFonts w:asciiTheme="minorHAnsi" w:hAnsiTheme="minorHAnsi" w:cs="Arial"/>
          <w:color w:val="000000"/>
          <w:sz w:val="28"/>
          <w:szCs w:val="28"/>
        </w:rPr>
        <w:t>ом.</w:t>
      </w:r>
    </w:p>
    <w:p w:rsidR="00916EC6" w:rsidRPr="00560731" w:rsidRDefault="00916EC6" w:rsidP="0021738B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4691" w:rsidRDefault="00916EC6" w:rsidP="0021738B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="005B3C4E"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Як діяти, </w:t>
      </w:r>
      <w:r w:rsidR="00E24691"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якщо ді</w:t>
      </w:r>
      <w:r w:rsidR="005B3C4E"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 прямують до закладу освіти у</w:t>
      </w:r>
      <w:r w:rsidR="00E24691"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шкільному </w:t>
      </w:r>
      <w:r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E24691" w:rsidRPr="0021738B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втобусі? </w:t>
      </w:r>
    </w:p>
    <w:p w:rsidR="00DC7719" w:rsidRDefault="00E24691" w:rsidP="0021738B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>Водій шкільного автобуса не має права продовжувати рух або стояти з пасажирами всередині. Діти мають вийти, навіть якщо повітряна тривога застала в лісі чи на полі і поруч немає укриття. Дорослі допомагають їм сховатися в</w:t>
      </w:r>
      <w:r w:rsidR="00DC7719">
        <w:rPr>
          <w:rFonts w:asciiTheme="minorHAnsi" w:hAnsiTheme="minorHAnsi" w:cs="Arial"/>
          <w:color w:val="000000"/>
          <w:sz w:val="28"/>
          <w:szCs w:val="28"/>
        </w:rPr>
        <w:t xml:space="preserve"> найбільш відповідному місті: в траншеї, під мі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ст</w:t>
      </w:r>
      <w:r w:rsidR="00DC7719">
        <w:rPr>
          <w:rFonts w:asciiTheme="minorHAnsi" w:hAnsiTheme="minorHAnsi" w:cs="Arial"/>
          <w:color w:val="000000"/>
          <w:sz w:val="28"/>
          <w:szCs w:val="28"/>
        </w:rPr>
        <w:t xml:space="preserve">ком, естакадою, бетонною конструкцією. Подібна ситуація може  трапитись в місцевості, де учні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з </w:t>
      </w:r>
      <w:r w:rsidR="00DC7719">
        <w:rPr>
          <w:rFonts w:asciiTheme="minorHAnsi" w:hAnsiTheme="minorHAnsi" w:cs="Arial"/>
          <w:color w:val="000000"/>
          <w:sz w:val="28"/>
          <w:szCs w:val="28"/>
        </w:rPr>
        <w:t>невеличких сіл дістаються шкільним автобусом до опорної школи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</w:p>
    <w:p w:rsidR="00E24691" w:rsidRDefault="00DC7719" w:rsidP="0021738B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Ч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асом </w:t>
      </w:r>
      <w:r>
        <w:rPr>
          <w:rFonts w:asciiTheme="minorHAnsi" w:hAnsiTheme="minorHAnsi" w:cs="Arial"/>
          <w:color w:val="000000"/>
          <w:sz w:val="28"/>
          <w:szCs w:val="28"/>
        </w:rPr>
        <w:t>б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атьки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нарікають, що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замість теплого автобуса діти перебува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ють на відкритому повітрі. Пам’ятаємо, що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повітряні тривоги — це не умовність, а серйозна загроза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життю та здоров’ю дитини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. На жаль, дискомфорт під час повітряної тривоги може бути значним, але шкільні працівники мають 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 xml:space="preserve">дбати про безпеку дітей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lastRenderedPageBreak/>
        <w:t>максимально.</w:t>
      </w:r>
      <w:r w:rsidR="00854512" w:rsidRPr="0085451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854512">
        <w:rPr>
          <w:rFonts w:asciiTheme="minorHAnsi" w:hAnsiTheme="minorHAnsi" w:cs="Arial"/>
          <w:color w:val="000000"/>
          <w:sz w:val="28"/>
          <w:szCs w:val="28"/>
        </w:rPr>
        <w:t>Б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>атьки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>можуть</w:t>
      </w:r>
      <w:r w:rsidR="00854512">
        <w:rPr>
          <w:rFonts w:asciiTheme="minorHAnsi" w:hAnsiTheme="minorHAnsi" w:cs="Arial"/>
          <w:color w:val="000000"/>
          <w:sz w:val="28"/>
          <w:szCs w:val="28"/>
        </w:rPr>
        <w:t xml:space="preserve"> заздалегідь 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854512">
        <w:rPr>
          <w:rFonts w:asciiTheme="minorHAnsi" w:hAnsiTheme="minorHAnsi" w:cs="Arial"/>
          <w:color w:val="000000"/>
          <w:sz w:val="28"/>
          <w:szCs w:val="28"/>
        </w:rPr>
        <w:t>підготуватися до такої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 xml:space="preserve"> ситуацій (</w:t>
      </w:r>
      <w:r w:rsidR="00854512">
        <w:rPr>
          <w:rFonts w:asciiTheme="minorHAnsi" w:hAnsiTheme="minorHAnsi" w:cs="Arial"/>
          <w:color w:val="000000"/>
          <w:sz w:val="28"/>
          <w:szCs w:val="28"/>
        </w:rPr>
        <w:t xml:space="preserve">підготувати 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>запасний теплий одяг</w:t>
      </w:r>
      <w:r w:rsidR="00AB53E7">
        <w:rPr>
          <w:rFonts w:asciiTheme="minorHAnsi" w:hAnsiTheme="minorHAnsi" w:cs="Arial"/>
          <w:color w:val="000000"/>
          <w:sz w:val="28"/>
          <w:szCs w:val="28"/>
        </w:rPr>
        <w:t xml:space="preserve"> дитині</w:t>
      </w:r>
      <w:r w:rsidR="00854512" w:rsidRPr="00C52E0E">
        <w:rPr>
          <w:rFonts w:asciiTheme="minorHAnsi" w:hAnsiTheme="minorHAnsi" w:cs="Arial"/>
          <w:color w:val="000000"/>
          <w:sz w:val="28"/>
          <w:szCs w:val="28"/>
        </w:rPr>
        <w:t>, термос з теплим напоєм, сольові грілки для долонь</w:t>
      </w:r>
      <w:r w:rsidR="00AB53E7">
        <w:rPr>
          <w:rFonts w:asciiTheme="minorHAnsi" w:hAnsiTheme="minorHAnsi" w:cs="Arial"/>
          <w:color w:val="000000"/>
          <w:sz w:val="28"/>
          <w:szCs w:val="28"/>
        </w:rPr>
        <w:t>ок</w:t>
      </w:r>
      <w:r w:rsidR="00854512">
        <w:rPr>
          <w:rFonts w:asciiTheme="minorHAnsi" w:hAnsiTheme="minorHAnsi" w:cs="Arial"/>
          <w:color w:val="000000"/>
          <w:sz w:val="28"/>
          <w:szCs w:val="28"/>
        </w:rPr>
        <w:t>).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 </w:t>
      </w:r>
      <w:r w:rsidR="00854512">
        <w:rPr>
          <w:rFonts w:asciiTheme="minorHAnsi" w:hAnsiTheme="minorHAnsi" w:cs="Arial"/>
          <w:color w:val="000000"/>
          <w:sz w:val="28"/>
          <w:szCs w:val="28"/>
        </w:rPr>
        <w:t>У випадку, коли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шлях до школи далекий та складний, батьки можуть перевести дитину на індивідуальну форму навчання</w:t>
      </w:r>
      <w:r w:rsidR="00854512">
        <w:rPr>
          <w:rFonts w:asciiTheme="minorHAnsi" w:hAnsiTheme="minorHAnsi" w:cs="Arial"/>
          <w:color w:val="000000"/>
          <w:sz w:val="28"/>
          <w:szCs w:val="28"/>
        </w:rPr>
        <w:t>.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E24691" w:rsidRPr="00292FBE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FBE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Якщо учень запізнюється на урок, чи треба бігти до школи?</w:t>
      </w:r>
    </w:p>
    <w:p w:rsidR="00693745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>Якщо повітр</w:t>
      </w:r>
      <w:r w:rsidR="00292FBE">
        <w:rPr>
          <w:rFonts w:asciiTheme="minorHAnsi" w:hAnsiTheme="minorHAnsi" w:cs="Arial"/>
          <w:color w:val="000000"/>
          <w:sz w:val="28"/>
          <w:szCs w:val="28"/>
        </w:rPr>
        <w:t>яну тривогу вже оголосили, а дитина знаходиться на шляху до школи, вона має йти в найближче укриття, що заздалегідь визначено  батьками  на шляху до закладу освіти. Чому не варто бігти: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док</w:t>
      </w:r>
      <w:r w:rsidR="00292FBE">
        <w:rPr>
          <w:rFonts w:asciiTheme="minorHAnsi" w:hAnsiTheme="minorHAnsi" w:cs="Arial"/>
          <w:color w:val="000000"/>
          <w:sz w:val="28"/>
          <w:szCs w:val="28"/>
        </w:rPr>
        <w:t xml:space="preserve">и дитина добіжить до школи,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працівники закладу освіти вже перейдуть в укриття</w:t>
      </w:r>
      <w:r w:rsidR="00292FBE">
        <w:rPr>
          <w:rFonts w:asciiTheme="minorHAnsi" w:hAnsiTheme="minorHAnsi" w:cs="Arial"/>
          <w:color w:val="000000"/>
          <w:sz w:val="28"/>
          <w:szCs w:val="28"/>
        </w:rPr>
        <w:t xml:space="preserve"> разом з </w:t>
      </w:r>
      <w:r w:rsidR="00916EC6">
        <w:rPr>
          <w:rFonts w:asciiTheme="minorHAnsi" w:hAnsiTheme="minorHAnsi" w:cs="Arial"/>
          <w:color w:val="000000"/>
          <w:sz w:val="28"/>
          <w:szCs w:val="28"/>
        </w:rPr>
        <w:t xml:space="preserve">іншими </w:t>
      </w:r>
      <w:r w:rsidR="00292FBE">
        <w:rPr>
          <w:rFonts w:asciiTheme="minorHAnsi" w:hAnsiTheme="minorHAnsi" w:cs="Arial"/>
          <w:color w:val="000000"/>
          <w:sz w:val="28"/>
          <w:szCs w:val="28"/>
        </w:rPr>
        <w:t>учнями</w:t>
      </w:r>
      <w:r w:rsidR="00916EC6">
        <w:rPr>
          <w:rFonts w:asciiTheme="minorHAnsi" w:hAnsiTheme="minorHAnsi" w:cs="Arial"/>
          <w:color w:val="000000"/>
          <w:sz w:val="28"/>
          <w:szCs w:val="28"/>
        </w:rPr>
        <w:t>. Саме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916EC6">
        <w:rPr>
          <w:rFonts w:asciiTheme="minorHAnsi" w:hAnsiTheme="minorHAnsi" w:cs="Arial"/>
          <w:color w:val="000000"/>
          <w:sz w:val="28"/>
          <w:szCs w:val="28"/>
        </w:rPr>
        <w:t>тому, п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ід час повітряної тривоги учнів до школи не приймають. </w:t>
      </w:r>
    </w:p>
    <w:p w:rsidR="00560731" w:rsidRPr="00560731" w:rsidRDefault="0056073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693745" w:rsidRDefault="00E24691" w:rsidP="00560731">
      <w:pPr>
        <w:pStyle w:val="stk-res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021D52"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 Що робити батькам, якщо повітряна тривога розпочалася</w:t>
      </w:r>
      <w:r w:rsidR="00021D52"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саме тоді</w:t>
      </w:r>
      <w:r w:rsidR="00693745"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коли вони привели до школи </w:t>
      </w:r>
      <w:r w:rsidRPr="00021D52">
        <w:rPr>
          <w:rFonts w:asciiTheme="minorHAnsi" w:hAnsiTheme="minorHAnsi" w:cs="Arial"/>
          <w:b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дітей? </w:t>
      </w:r>
      <w:r w:rsidR="00693745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24691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Батьки мають шукати інше укриття, якщо 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в шкільному укритті  відсутні  вільні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міс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ця (наявні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лише </w:t>
      </w:r>
      <w:r w:rsidR="00257361">
        <w:rPr>
          <w:rFonts w:asciiTheme="minorHAnsi" w:hAnsiTheme="minorHAnsi" w:cs="Arial"/>
          <w:color w:val="000000"/>
          <w:sz w:val="28"/>
          <w:szCs w:val="28"/>
        </w:rPr>
        <w:t xml:space="preserve">для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учнів та вчителів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, обслуговуючого персоналу)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У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великих школах під виглядом членів родини учня до укриття 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можуть потрапити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незнайомці</w:t>
      </w:r>
      <w:r w:rsidR="00257361" w:rsidRPr="0025736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57361" w:rsidRPr="00C52E0E">
        <w:rPr>
          <w:rFonts w:asciiTheme="minorHAnsi" w:hAnsiTheme="minorHAnsi" w:cs="Arial"/>
          <w:color w:val="000000"/>
          <w:sz w:val="28"/>
          <w:szCs w:val="28"/>
        </w:rPr>
        <w:t>з недобрими намірами</w:t>
      </w:r>
      <w:r w:rsidR="00257361">
        <w:rPr>
          <w:rFonts w:asciiTheme="minorHAnsi" w:hAnsiTheme="minorHAnsi" w:cs="Arial"/>
          <w:color w:val="000000"/>
          <w:sz w:val="28"/>
          <w:szCs w:val="28"/>
        </w:rPr>
        <w:t>. Якщо школа невели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ка, </w:t>
      </w:r>
      <w:r w:rsidR="00257361">
        <w:rPr>
          <w:rFonts w:asciiTheme="minorHAnsi" w:hAnsiTheme="minorHAnsi" w:cs="Arial"/>
          <w:color w:val="000000"/>
          <w:sz w:val="28"/>
          <w:szCs w:val="28"/>
        </w:rPr>
        <w:t xml:space="preserve">а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вчителі </w:t>
      </w:r>
      <w:r w:rsidR="00916EC6">
        <w:rPr>
          <w:rFonts w:asciiTheme="minorHAnsi" w:hAnsiTheme="minorHAnsi" w:cs="Arial"/>
          <w:color w:val="000000"/>
          <w:sz w:val="28"/>
          <w:szCs w:val="28"/>
        </w:rPr>
        <w:t xml:space="preserve">добре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знають </w:t>
      </w:r>
      <w:r w:rsidR="00916EC6">
        <w:rPr>
          <w:rFonts w:asciiTheme="minorHAnsi" w:hAnsiTheme="minorHAnsi" w:cs="Arial"/>
          <w:color w:val="000000"/>
          <w:sz w:val="28"/>
          <w:szCs w:val="28"/>
        </w:rPr>
        <w:t xml:space="preserve">батьків своїх учнів, в  укритті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є </w:t>
      </w:r>
      <w:r w:rsidR="00916EC6">
        <w:rPr>
          <w:rFonts w:asciiTheme="minorHAnsi" w:hAnsiTheme="minorHAnsi" w:cs="Arial"/>
          <w:color w:val="000000"/>
          <w:sz w:val="28"/>
          <w:szCs w:val="28"/>
        </w:rPr>
        <w:t xml:space="preserve">вільні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місця для них, можуть провести їх в укриття.</w:t>
      </w:r>
    </w:p>
    <w:p w:rsidR="00693745" w:rsidRPr="00560731" w:rsidRDefault="00693745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E24691" w:rsidRPr="00A10120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120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Якщо в укритті холодно, мало світла через блекаут, чи можуть батьки забрати дитину?</w:t>
      </w:r>
    </w:p>
    <w:p w:rsidR="00E24691" w:rsidRPr="00C52E0E" w:rsidRDefault="00E57C90" w:rsidP="00560731">
      <w:pPr>
        <w:pStyle w:val="stk-res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-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Ні, 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адже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до кінця повітряної тривоги забирати дітей не дозволено. Здається, це просто. Але після того, як додалися блекаути, ставлення частини батьків до шкільних сховищ змінилося. Одна річ: діти співають та граються в теплому та світлому укри</w:t>
      </w:r>
      <w:r w:rsidR="00BE55DB">
        <w:rPr>
          <w:rFonts w:asciiTheme="minorHAnsi" w:hAnsiTheme="minorHAnsi" w:cs="Arial"/>
          <w:color w:val="000000"/>
          <w:sz w:val="28"/>
          <w:szCs w:val="28"/>
        </w:rPr>
        <w:t xml:space="preserve">тті. Інша: при світлі ліхтарів </w:t>
      </w:r>
      <w:r w:rsidR="00DE309A">
        <w:rPr>
          <w:rFonts w:asciiTheme="minorHAnsi" w:hAnsiTheme="minorHAnsi" w:cs="Arial"/>
          <w:color w:val="000000"/>
          <w:sz w:val="28"/>
          <w:szCs w:val="28"/>
        </w:rPr>
        <w:t>у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прохолоді, адже не всі сховища забезпечують достатню темпера</w:t>
      </w:r>
      <w:r w:rsidR="00BE55DB">
        <w:rPr>
          <w:rFonts w:asciiTheme="minorHAnsi" w:hAnsiTheme="minorHAnsi" w:cs="Arial"/>
          <w:color w:val="000000"/>
          <w:sz w:val="28"/>
          <w:szCs w:val="28"/>
        </w:rPr>
        <w:t xml:space="preserve">туру повітря в приміщенні в разі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вимкнення електрики. </w:t>
      </w:r>
    </w:p>
    <w:p w:rsidR="00BE55DB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Якщо </w:t>
      </w:r>
      <w:r w:rsidR="00BE55DB">
        <w:rPr>
          <w:rFonts w:asciiTheme="minorHAnsi" w:hAnsiTheme="minorHAnsi" w:cs="Arial"/>
          <w:color w:val="000000"/>
          <w:sz w:val="28"/>
          <w:szCs w:val="28"/>
        </w:rPr>
        <w:t>керівництво закладу освіти визнає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, що у школи немає належн</w:t>
      </w:r>
      <w:r w:rsidR="00BE55DB">
        <w:rPr>
          <w:rFonts w:asciiTheme="minorHAnsi" w:hAnsiTheme="minorHAnsi" w:cs="Arial"/>
          <w:color w:val="000000"/>
          <w:sz w:val="28"/>
          <w:szCs w:val="28"/>
        </w:rPr>
        <w:t>ого укриття, навчання переводиться у дистанційний формат</w:t>
      </w:r>
      <w:r w:rsidR="00DE309A">
        <w:rPr>
          <w:rFonts w:asciiTheme="minorHAnsi" w:hAnsiTheme="minorHAnsi" w:cs="Arial"/>
          <w:color w:val="000000"/>
          <w:sz w:val="28"/>
          <w:szCs w:val="28"/>
        </w:rPr>
        <w:t>. Часто</w:t>
      </w:r>
      <w:r w:rsidR="00BE55DB">
        <w:rPr>
          <w:rFonts w:asciiTheme="minorHAnsi" w:hAnsiTheme="minorHAnsi" w:cs="Arial"/>
          <w:color w:val="000000"/>
          <w:sz w:val="28"/>
          <w:szCs w:val="28"/>
        </w:rPr>
        <w:t xml:space="preserve"> керівники  домовляються щодо укриття учнів (середня та старша школа) в зручному  укритті не далі </w:t>
      </w:r>
      <w:r w:rsidR="00A10120">
        <w:rPr>
          <w:rFonts w:asciiTheme="minorHAnsi" w:hAnsiTheme="minorHAnsi" w:cs="Arial"/>
          <w:color w:val="000000"/>
          <w:sz w:val="28"/>
          <w:szCs w:val="28"/>
        </w:rPr>
        <w:t xml:space="preserve">ніж </w:t>
      </w:r>
      <w:r w:rsidR="00BE55DB">
        <w:rPr>
          <w:rFonts w:asciiTheme="minorHAnsi" w:hAnsiTheme="minorHAnsi" w:cs="Arial"/>
          <w:color w:val="000000"/>
          <w:sz w:val="28"/>
          <w:szCs w:val="28"/>
        </w:rPr>
        <w:t xml:space="preserve">500 м від закладу освіти.  Якщо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ідеться про незручності, доведеться до них звикати, адже безпека</w:t>
      </w:r>
      <w:r w:rsidR="00BE55DB">
        <w:rPr>
          <w:rFonts w:asciiTheme="minorHAnsi" w:hAnsiTheme="minorHAnsi" w:cs="Arial"/>
          <w:color w:val="000000"/>
          <w:sz w:val="28"/>
          <w:szCs w:val="28"/>
        </w:rPr>
        <w:t xml:space="preserve"> учасників освітнього процесу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— понад усе.</w:t>
      </w:r>
    </w:p>
    <w:p w:rsidR="00E24691" w:rsidRPr="00A36F6F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  <w:r w:rsidRPr="00BE55DB">
        <w:rPr>
          <w:rFonts w:asciiTheme="minorHAnsi" w:hAnsiTheme="minorHAnsi" w:cs="Arial"/>
          <w:color w:val="000000"/>
          <w:sz w:val="16"/>
          <w:szCs w:val="28"/>
        </w:rPr>
        <w:t>  </w:t>
      </w:r>
    </w:p>
    <w:p w:rsidR="00E24691" w:rsidRPr="00A10120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CC006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120">
        <w:rPr>
          <w:rFonts w:asciiTheme="minorHAnsi" w:hAnsiTheme="minorHAnsi" w:cs="Arial"/>
          <w:b/>
          <w:i w:val="0"/>
          <w:color w:val="CC0066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 А якщо батьки письмово візьмуть відповідальність на себе?</w:t>
      </w:r>
    </w:p>
    <w:p w:rsidR="00BC04CC" w:rsidRDefault="00BC04CC" w:rsidP="00560731">
      <w:pPr>
        <w:pStyle w:val="stk-reset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Декого з батьків </w:t>
      </w:r>
      <w:r w:rsidR="00A10120">
        <w:rPr>
          <w:rFonts w:asciiTheme="minorHAnsi" w:hAnsiTheme="minorHAnsi" w:cs="Arial"/>
          <w:color w:val="000000"/>
          <w:sz w:val="28"/>
          <w:szCs w:val="28"/>
        </w:rPr>
        <w:t xml:space="preserve">учнів окремих закладів освіти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ввели в оману письмові заяви, що за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пропонували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їм власноручно 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>підписати</w:t>
      </w:r>
      <w:r w:rsidR="00A10120">
        <w:rPr>
          <w:rFonts w:asciiTheme="minorHAnsi" w:hAnsiTheme="minorHAnsi" w:cs="Arial"/>
          <w:color w:val="000000"/>
          <w:sz w:val="28"/>
          <w:szCs w:val="28"/>
        </w:rPr>
        <w:t xml:space="preserve"> класні керівники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 про те, що батьки несуть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особисту 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відповідальність за дітей під час </w:t>
      </w:r>
      <w:r>
        <w:rPr>
          <w:rFonts w:asciiTheme="minorHAnsi" w:hAnsiTheme="minorHAnsi" w:cs="Arial"/>
          <w:color w:val="000000"/>
          <w:sz w:val="28"/>
          <w:szCs w:val="28"/>
        </w:rPr>
        <w:t>їх перебування у закладі освіти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>. Мовляв, не заважайте робити вибір та забирати сина чи доньку з укриття. Або ж за вл</w:t>
      </w:r>
      <w:r w:rsidR="00A10120">
        <w:rPr>
          <w:rFonts w:asciiTheme="minorHAnsi" w:hAnsiTheme="minorHAnsi" w:cs="Arial"/>
          <w:color w:val="000000"/>
          <w:sz w:val="28"/>
          <w:szCs w:val="28"/>
        </w:rPr>
        <w:t xml:space="preserve">асною ініціативою пишуть розписки 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 про те, що забирають дитину пі</w:t>
      </w:r>
      <w:r w:rsidR="00217E36">
        <w:rPr>
          <w:rFonts w:asciiTheme="minorHAnsi" w:hAnsiTheme="minorHAnsi" w:cs="Arial"/>
          <w:color w:val="000000"/>
          <w:sz w:val="28"/>
          <w:szCs w:val="28"/>
        </w:rPr>
        <w:t>д свою відповідальність. Подібні «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>документи</w:t>
      </w:r>
      <w:r w:rsidR="00217E36">
        <w:rPr>
          <w:rFonts w:asciiTheme="minorHAnsi" w:hAnsiTheme="minorHAnsi" w:cs="Arial"/>
          <w:color w:val="000000"/>
          <w:sz w:val="28"/>
          <w:szCs w:val="28"/>
        </w:rPr>
        <w:t>»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 не мають законної сили. Вчителі</w:t>
      </w:r>
      <w:r w:rsidR="00217E36">
        <w:rPr>
          <w:rFonts w:asciiTheme="minorHAnsi" w:hAnsiTheme="minorHAnsi" w:cs="Arial"/>
          <w:color w:val="000000"/>
          <w:sz w:val="28"/>
          <w:szCs w:val="28"/>
        </w:rPr>
        <w:t xml:space="preserve"> ж 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повинні дотримуватися вимог до забезпечення 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>безпеки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 дітей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 xml:space="preserve">: під час повітряної тривоги учні </w:t>
      </w:r>
      <w:r w:rsidR="00217E36">
        <w:rPr>
          <w:rFonts w:asciiTheme="minorHAnsi" w:hAnsiTheme="minorHAnsi" w:cs="Arial"/>
          <w:color w:val="000000"/>
          <w:sz w:val="28"/>
          <w:szCs w:val="28"/>
        </w:rPr>
        <w:t xml:space="preserve">мають </w:t>
      </w:r>
      <w:r w:rsidR="00E24691" w:rsidRPr="00BC04CC">
        <w:rPr>
          <w:rFonts w:asciiTheme="minorHAnsi" w:hAnsiTheme="minorHAnsi" w:cs="Arial"/>
          <w:color w:val="000000"/>
          <w:sz w:val="28"/>
          <w:szCs w:val="28"/>
        </w:rPr>
        <w:t>за</w:t>
      </w:r>
      <w:r w:rsidR="00217E36">
        <w:rPr>
          <w:rFonts w:asciiTheme="minorHAnsi" w:hAnsiTheme="minorHAnsi" w:cs="Arial"/>
          <w:color w:val="000000"/>
          <w:sz w:val="28"/>
          <w:szCs w:val="28"/>
        </w:rPr>
        <w:t xml:space="preserve">лишатись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в шкільному укритті.</w:t>
      </w:r>
    </w:p>
    <w:p w:rsidR="004C1AC1" w:rsidRDefault="004C1AC1" w:rsidP="00560731">
      <w:pPr>
        <w:pStyle w:val="stk-reset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В окремих випадках,</w:t>
      </w:r>
      <w:r w:rsidR="00FB74E6">
        <w:rPr>
          <w:rFonts w:asciiTheme="minorHAnsi" w:hAnsiTheme="minorHAnsi" w:cs="Arial"/>
          <w:color w:val="000000"/>
          <w:sz w:val="28"/>
          <w:szCs w:val="28"/>
        </w:rPr>
        <w:t xml:space="preserve"> б</w:t>
      </w:r>
      <w:r>
        <w:rPr>
          <w:rFonts w:asciiTheme="minorHAnsi" w:hAnsiTheme="minorHAnsi" w:cs="Arial"/>
          <w:color w:val="000000"/>
          <w:sz w:val="28"/>
          <w:szCs w:val="28"/>
        </w:rPr>
        <w:t>атьки</w:t>
      </w:r>
      <w:r w:rsidR="00FB74E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посилаються на те, що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у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школи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вчителі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утримують ди</w:t>
      </w:r>
      <w:r w:rsidR="00FB74E6">
        <w:rPr>
          <w:rFonts w:asciiTheme="minorHAnsi" w:hAnsiTheme="minorHAnsi" w:cs="Arial"/>
          <w:color w:val="000000"/>
          <w:sz w:val="28"/>
          <w:szCs w:val="28"/>
        </w:rPr>
        <w:t xml:space="preserve">тину проти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її </w:t>
      </w:r>
      <w:r w:rsidR="00FB74E6">
        <w:rPr>
          <w:rFonts w:asciiTheme="minorHAnsi" w:hAnsiTheme="minorHAnsi" w:cs="Arial"/>
          <w:color w:val="000000"/>
          <w:sz w:val="28"/>
          <w:szCs w:val="28"/>
        </w:rPr>
        <w:t xml:space="preserve">волі та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волі </w:t>
      </w:r>
      <w:r w:rsidR="00FB74E6">
        <w:rPr>
          <w:rFonts w:asciiTheme="minorHAnsi" w:hAnsiTheme="minorHAnsi" w:cs="Arial"/>
          <w:color w:val="000000"/>
          <w:sz w:val="28"/>
          <w:szCs w:val="28"/>
        </w:rPr>
        <w:t xml:space="preserve">батьків, а це судова справа. Утім, відповідно до  законодавства, бажання батьків учня (учениці),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не може бути вищим за безпеку дитини.</w:t>
      </w:r>
    </w:p>
    <w:p w:rsidR="00E24691" w:rsidRPr="00C52E0E" w:rsidRDefault="00E24691" w:rsidP="00560731">
      <w:pPr>
        <w:pStyle w:val="stk-reset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 </w:t>
      </w:r>
      <w:r w:rsidR="00FB74E6">
        <w:rPr>
          <w:rFonts w:asciiTheme="minorHAnsi" w:hAnsiTheme="minorHAnsi" w:cs="Arial"/>
          <w:color w:val="000000"/>
          <w:sz w:val="28"/>
          <w:szCs w:val="28"/>
        </w:rPr>
        <w:t>Відповідні д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ії 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педагогічного колективу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під 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час повітряної тривоги — це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питання захисту життя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 та здоров’я  учнів. Саме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тому</w:t>
      </w:r>
      <w:r w:rsidR="004C1AC1">
        <w:rPr>
          <w:rFonts w:asciiTheme="minorHAnsi" w:hAnsiTheme="minorHAnsi" w:cs="Arial"/>
          <w:color w:val="000000"/>
          <w:sz w:val="28"/>
          <w:szCs w:val="28"/>
        </w:rPr>
        <w:t>, безпека</w:t>
      </w:r>
      <w:r w:rsidR="00AE2CED">
        <w:rPr>
          <w:rFonts w:asciiTheme="minorHAnsi" w:hAnsiTheme="minorHAnsi" w:cs="Arial"/>
          <w:color w:val="000000"/>
          <w:sz w:val="28"/>
          <w:szCs w:val="28"/>
        </w:rPr>
        <w:t xml:space="preserve"> учнів </w:t>
      </w:r>
      <w:r w:rsidR="004C1AC1">
        <w:rPr>
          <w:rFonts w:asciiTheme="minorHAnsi" w:hAnsiTheme="minorHAnsi" w:cs="Arial"/>
          <w:color w:val="000000"/>
          <w:sz w:val="28"/>
          <w:szCs w:val="28"/>
        </w:rPr>
        <w:t xml:space="preserve"> є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пріоритет</w:t>
      </w:r>
      <w:r w:rsidR="004C1AC1">
        <w:rPr>
          <w:rFonts w:asciiTheme="minorHAnsi" w:hAnsiTheme="minorHAnsi" w:cs="Arial"/>
          <w:color w:val="000000"/>
          <w:sz w:val="28"/>
          <w:szCs w:val="28"/>
        </w:rPr>
        <w:t>ом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для вчителів. </w:t>
      </w:r>
    </w:p>
    <w:p w:rsidR="00E24691" w:rsidRPr="000B4ADC" w:rsidRDefault="00A10120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 Чи мають право учні під час повітряної тривоги</w:t>
      </w:r>
      <w:r w:rsidR="00A04CCC"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відвідувати вбиральню в</w:t>
      </w:r>
      <w:r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школі (ні в укритті)</w:t>
      </w:r>
      <w:r w:rsidR="00E24691"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041AE3" w:rsidRDefault="00A10120" w:rsidP="00560731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Трапляються  окремі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випадки, кол</w:t>
      </w:r>
      <w:r w:rsidR="00E95C22">
        <w:rPr>
          <w:rFonts w:asciiTheme="minorHAnsi" w:hAnsiTheme="minorHAnsi" w:cs="Arial"/>
          <w:color w:val="000000"/>
          <w:sz w:val="28"/>
          <w:szCs w:val="28"/>
        </w:rPr>
        <w:t>и в укритті не працюють туалети. Б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іотуалети вийшли з ладу </w:t>
      </w:r>
      <w:r w:rsidR="00E95C22">
        <w:rPr>
          <w:rFonts w:asciiTheme="minorHAnsi" w:hAnsiTheme="minorHAnsi" w:cs="Arial"/>
          <w:color w:val="000000"/>
          <w:sz w:val="28"/>
          <w:szCs w:val="28"/>
        </w:rPr>
        <w:t>та не працюють, оскільки</w:t>
      </w:r>
      <w:r w:rsidR="00073A49">
        <w:rPr>
          <w:rFonts w:asciiTheme="minorHAnsi" w:hAnsiTheme="minorHAnsi" w:cs="Arial"/>
          <w:color w:val="000000"/>
          <w:sz w:val="28"/>
          <w:szCs w:val="28"/>
        </w:rPr>
        <w:t xml:space="preserve"> в закладі освіти </w:t>
      </w:r>
      <w:r w:rsidR="00E95C2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немає коштів на розщеплювач до них. Тому</w:t>
      </w:r>
      <w:r w:rsidR="00073A49">
        <w:rPr>
          <w:rFonts w:asciiTheme="minorHAnsi" w:hAnsiTheme="minorHAnsi" w:cs="Arial"/>
          <w:color w:val="000000"/>
          <w:sz w:val="28"/>
          <w:szCs w:val="28"/>
        </w:rPr>
        <w:t>,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за потреби</w:t>
      </w:r>
      <w:r w:rsidR="00073A49">
        <w:rPr>
          <w:rFonts w:asciiTheme="minorHAnsi" w:hAnsiTheme="minorHAnsi" w:cs="Arial"/>
          <w:color w:val="000000"/>
          <w:sz w:val="28"/>
          <w:szCs w:val="28"/>
        </w:rPr>
        <w:t>,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вчитель водить дітей з укриття до шкільного туалету.</w:t>
      </w:r>
    </w:p>
    <w:p w:rsidR="00E24691" w:rsidRDefault="00E24691" w:rsidP="00560731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Це — порушення </w:t>
      </w:r>
      <w:r w:rsidR="00073A49">
        <w:rPr>
          <w:rFonts w:asciiTheme="minorHAnsi" w:hAnsiTheme="minorHAnsi" w:cs="Arial"/>
          <w:color w:val="000000"/>
          <w:sz w:val="28"/>
          <w:szCs w:val="28"/>
        </w:rPr>
        <w:t xml:space="preserve">всіх існуючих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норм</w:t>
      </w:r>
      <w:r w:rsidR="00073A49">
        <w:rPr>
          <w:rFonts w:asciiTheme="minorHAnsi" w:hAnsiTheme="minorHAnsi" w:cs="Arial"/>
          <w:color w:val="000000"/>
          <w:sz w:val="28"/>
          <w:szCs w:val="28"/>
        </w:rPr>
        <w:t xml:space="preserve"> поведінки під час повітряної тривоги, адже педагог наражає  себе та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дитину на небезпеку, коли виходить зі сховища. </w:t>
      </w:r>
    </w:p>
    <w:p w:rsidR="00041AE3" w:rsidRPr="00A36F6F" w:rsidRDefault="00041AE3" w:rsidP="00560731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="Arial"/>
          <w:color w:val="000000"/>
          <w:sz w:val="8"/>
          <w:szCs w:val="16"/>
        </w:rPr>
      </w:pPr>
    </w:p>
    <w:p w:rsidR="00E24691" w:rsidRPr="000B4ADC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4ADC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 Чи можна забрати дітей, якщо тривога триває кілька годин після завершення уроків?</w:t>
      </w:r>
    </w:p>
    <w:p w:rsidR="00041AE3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>Скільки б</w:t>
      </w:r>
      <w:r w:rsidR="00A04CCC" w:rsidRPr="00A04CC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04CCC" w:rsidRPr="00C52E0E">
        <w:rPr>
          <w:rFonts w:asciiTheme="minorHAnsi" w:hAnsiTheme="minorHAnsi" w:cs="Arial"/>
          <w:color w:val="000000"/>
          <w:sz w:val="28"/>
          <w:szCs w:val="28"/>
        </w:rPr>
        <w:t>не тривала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повітряна тривога, діти </w:t>
      </w:r>
      <w:r w:rsidR="00041AE3">
        <w:rPr>
          <w:rFonts w:asciiTheme="minorHAnsi" w:hAnsiTheme="minorHAnsi" w:cs="Arial"/>
          <w:color w:val="000000"/>
          <w:sz w:val="28"/>
          <w:szCs w:val="28"/>
        </w:rPr>
        <w:t>мають вийти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з укриття лише післ</w:t>
      </w:r>
      <w:r w:rsidR="00A04CCC">
        <w:rPr>
          <w:rFonts w:asciiTheme="minorHAnsi" w:hAnsiTheme="minorHAnsi" w:cs="Arial"/>
          <w:color w:val="000000"/>
          <w:sz w:val="28"/>
          <w:szCs w:val="28"/>
        </w:rPr>
        <w:t>я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відбою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 (н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езалежно від того, завершилися заняття чи ні</w:t>
      </w:r>
      <w:r w:rsidR="00FA7E5B">
        <w:rPr>
          <w:rFonts w:asciiTheme="minorHAnsi" w:hAnsiTheme="minorHAnsi" w:cs="Arial"/>
          <w:color w:val="000000"/>
          <w:sz w:val="28"/>
          <w:szCs w:val="28"/>
        </w:rPr>
        <w:t>). Всі учні  мають знати про це правило. </w:t>
      </w:r>
      <w:r w:rsidR="00041AE3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41AE3" w:rsidRDefault="00FA7E5B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Навіть по закінченні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робочого часу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вчитель залишаєт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ься зі школярами в укритті. У випадку, коли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педагог посилається на те, щ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о його робочий день закінчився та  телефонує батькам з проханням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терміново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забр</w:t>
      </w:r>
      <w:r>
        <w:rPr>
          <w:rFonts w:asciiTheme="minorHAnsi" w:hAnsiTheme="minorHAnsi" w:cs="Arial"/>
          <w:color w:val="000000"/>
          <w:sz w:val="28"/>
          <w:szCs w:val="28"/>
        </w:rPr>
        <w:t>али дітей з укриття,  подібний вчинок є  протизаконним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. </w:t>
      </w:r>
    </w:p>
    <w:p w:rsidR="00E24691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Якщо відбій 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повітряної тривоги оголосили вже затемна, класний керівник обов’язково має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поцікавитися, як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им чином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дитина 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має дістатися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додому,</w:t>
      </w:r>
      <w:r w:rsidR="00FA7E5B">
        <w:rPr>
          <w:rFonts w:asciiTheme="minorHAnsi" w:hAnsiTheme="minorHAnsi" w:cs="Arial"/>
          <w:color w:val="000000"/>
          <w:sz w:val="28"/>
          <w:szCs w:val="28"/>
        </w:rPr>
        <w:t xml:space="preserve"> якщо потрібно, зателефонувати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FA7E5B">
        <w:rPr>
          <w:rFonts w:asciiTheme="minorHAnsi" w:hAnsiTheme="minorHAnsi" w:cs="Arial"/>
          <w:color w:val="000000"/>
          <w:sz w:val="28"/>
          <w:szCs w:val="28"/>
        </w:rPr>
        <w:t>батькам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36F6F" w:rsidRPr="00A36F6F" w:rsidRDefault="00A36F6F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E24691" w:rsidRPr="000B4ADC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 Як бути, якщо повітряна тривога перервала контрольну роботу чи диктант?</w:t>
      </w:r>
    </w:p>
    <w:p w:rsidR="00E24691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Після повітряної </w:t>
      </w:r>
      <w:r w:rsidR="003425CF">
        <w:rPr>
          <w:rFonts w:asciiTheme="minorHAnsi" w:hAnsiTheme="minorHAnsi" w:cs="Arial"/>
          <w:color w:val="000000"/>
          <w:sz w:val="28"/>
          <w:szCs w:val="28"/>
        </w:rPr>
        <w:t>тривоги урок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="003425CF">
        <w:rPr>
          <w:rFonts w:asciiTheme="minorHAnsi" w:hAnsiTheme="minorHAnsi" w:cs="Arial"/>
          <w:color w:val="000000"/>
          <w:sz w:val="28"/>
          <w:szCs w:val="28"/>
        </w:rPr>
        <w:t>що перервали,   не  продовжується. Уроки  тривають  далі за розкладом.  З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авершення контрольної чи диктанту має </w:t>
      </w:r>
      <w:r w:rsidR="003425CF">
        <w:rPr>
          <w:rFonts w:asciiTheme="minorHAnsi" w:hAnsiTheme="minorHAnsi" w:cs="Arial"/>
          <w:color w:val="000000"/>
          <w:sz w:val="28"/>
          <w:szCs w:val="28"/>
        </w:rPr>
        <w:t>від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бути</w:t>
      </w:r>
      <w:r w:rsidR="003425CF">
        <w:rPr>
          <w:rFonts w:asciiTheme="minorHAnsi" w:hAnsiTheme="minorHAnsi" w:cs="Arial"/>
          <w:color w:val="000000"/>
          <w:sz w:val="28"/>
          <w:szCs w:val="28"/>
        </w:rPr>
        <w:t>ся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не одразу, а на на</w:t>
      </w:r>
      <w:r w:rsidR="003425CF">
        <w:rPr>
          <w:rFonts w:asciiTheme="minorHAnsi" w:hAnsiTheme="minorHAnsi" w:cs="Arial"/>
          <w:color w:val="000000"/>
          <w:sz w:val="28"/>
          <w:szCs w:val="28"/>
        </w:rPr>
        <w:t>ступному уроці з цього предмета, тоді, коли урок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має </w:t>
      </w:r>
      <w:r w:rsidR="00F01D02">
        <w:rPr>
          <w:rFonts w:asciiTheme="minorHAnsi" w:hAnsiTheme="minorHAnsi" w:cs="Arial"/>
          <w:color w:val="000000"/>
          <w:sz w:val="28"/>
          <w:szCs w:val="28"/>
        </w:rPr>
        <w:t>від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бути</w:t>
      </w:r>
      <w:r w:rsidR="00F01D02">
        <w:rPr>
          <w:rFonts w:asciiTheme="minorHAnsi" w:hAnsiTheme="minorHAnsi" w:cs="Arial"/>
          <w:color w:val="000000"/>
          <w:sz w:val="28"/>
          <w:szCs w:val="28"/>
        </w:rPr>
        <w:t>ся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за розкладом. </w:t>
      </w:r>
    </w:p>
    <w:p w:rsidR="001B2B21" w:rsidRPr="001B2B21" w:rsidRDefault="001B2B2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E24691" w:rsidRPr="000B4ADC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4ADC"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 А якщо через вимкнення світла не відбулися уроки в дистанційному форматі?</w:t>
      </w:r>
    </w:p>
    <w:p w:rsidR="00A951B7" w:rsidRDefault="0063243C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Інколи, учителі проводять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додаткові уроки, щоб </w:t>
      </w:r>
      <w:r>
        <w:rPr>
          <w:rFonts w:asciiTheme="minorHAnsi" w:hAnsiTheme="minorHAnsi" w:cs="Arial"/>
          <w:color w:val="000000"/>
          <w:sz w:val="28"/>
          <w:szCs w:val="28"/>
        </w:rPr>
        <w:t>«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наздогнати</w:t>
      </w:r>
      <w:r>
        <w:rPr>
          <w:rFonts w:asciiTheme="minorHAnsi" w:hAnsiTheme="minorHAnsi" w:cs="Arial"/>
          <w:color w:val="000000"/>
          <w:sz w:val="28"/>
          <w:szCs w:val="28"/>
        </w:rPr>
        <w:t>»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 тематичний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>навчальний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>матеріал</w:t>
      </w:r>
      <w:r>
        <w:rPr>
          <w:rFonts w:asciiTheme="minorHAnsi" w:hAnsiTheme="minorHAnsi" w:cs="Arial"/>
          <w:color w:val="000000"/>
          <w:sz w:val="28"/>
          <w:szCs w:val="28"/>
        </w:rPr>
        <w:t>. Проте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час, який школярі мають проводити біля екранів</w:t>
      </w:r>
      <w:r w:rsidR="000B4ADC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суворо </w:t>
      </w:r>
      <w:r w:rsidR="000B4ADC">
        <w:rPr>
          <w:rFonts w:asciiTheme="minorHAnsi" w:hAnsiTheme="minorHAnsi" w:cs="Arial"/>
          <w:color w:val="000000"/>
          <w:sz w:val="28"/>
          <w:szCs w:val="28"/>
        </w:rPr>
        <w:t>обмежений санітарними нормами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 w:rsidR="0094769E">
        <w:rPr>
          <w:rFonts w:asciiTheme="minorHAnsi" w:hAnsiTheme="minorHAnsi" w:cs="Arial"/>
          <w:color w:val="000000"/>
          <w:sz w:val="28"/>
          <w:szCs w:val="28"/>
        </w:rPr>
        <w:t>У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таких випадках</w:t>
      </w:r>
      <w:r w:rsidR="0094769E">
        <w:rPr>
          <w:rFonts w:asciiTheme="minorHAnsi" w:hAnsiTheme="minorHAnsi" w:cs="Arial"/>
          <w:color w:val="000000"/>
          <w:sz w:val="28"/>
          <w:szCs w:val="28"/>
        </w:rPr>
        <w:t xml:space="preserve"> педагогічні працівники мають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надати учням основні поняття за темою та стисло опрацьовати 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її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зміст, окрім цього, частину матеріалу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дають на самостійне опрацювання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 учнями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</w:p>
    <w:p w:rsidR="00041AE3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Окрім синхронного формату, існує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>також асинхронний, що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дає змогу учню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>самостійно зробити розподіл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навантаження. Учитель надає 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тематичні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презентації, відеоматеріали, які допоможуть учням і батькам</w:t>
      </w:r>
      <w:r w:rsidR="00CC55D1">
        <w:rPr>
          <w:rFonts w:asciiTheme="minorHAnsi" w:hAnsiTheme="minorHAnsi" w:cs="Arial"/>
          <w:color w:val="000000"/>
          <w:sz w:val="28"/>
          <w:szCs w:val="28"/>
        </w:rPr>
        <w:t xml:space="preserve"> засвоїти новий матеріал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51E00" w:rsidRPr="00C51E00" w:rsidRDefault="00C51E00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E24691" w:rsidRPr="00041AE3" w:rsidRDefault="00E24691" w:rsidP="00A951B7">
      <w:pPr>
        <w:pStyle w:val="stk-reset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87345A">
        <w:rPr>
          <w:rFonts w:asciiTheme="minorHAnsi" w:hAnsiTheme="minorHAnsi" w:cs="Arial"/>
          <w:b/>
          <w:color w:val="D60093"/>
          <w:sz w:val="32"/>
          <w:szCs w:val="32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 Якщо за гібридного навчання урок відбувся в класі, але через вимкнення світла частина учнів не змогла приєднатися онлайн, що тоді?</w:t>
      </w:r>
    </w:p>
    <w:p w:rsidR="00E24691" w:rsidRPr="00A951B7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2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lastRenderedPageBreak/>
        <w:t>Звісно, вчитель не може іг</w:t>
      </w:r>
      <w:r w:rsidR="005B5AD1">
        <w:rPr>
          <w:rFonts w:asciiTheme="minorHAnsi" w:hAnsiTheme="minorHAnsi" w:cs="Arial"/>
          <w:color w:val="000000"/>
          <w:sz w:val="28"/>
          <w:szCs w:val="28"/>
        </w:rPr>
        <w:t>норувати той факт</w:t>
      </w:r>
      <w:r w:rsidR="0087345A">
        <w:rPr>
          <w:rFonts w:asciiTheme="minorHAnsi" w:hAnsiTheme="minorHAnsi" w:cs="Arial"/>
          <w:color w:val="000000"/>
          <w:sz w:val="28"/>
          <w:szCs w:val="28"/>
        </w:rPr>
        <w:t>, що в частини учнів класу дистанційне навчання  не відбулось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>. Досвідчені освітяни радять провести онлайн-заняття</w:t>
      </w:r>
      <w:r w:rsidR="005B5AD1" w:rsidRPr="005B5AD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B5AD1" w:rsidRPr="00C52E0E">
        <w:rPr>
          <w:rFonts w:asciiTheme="minorHAnsi" w:hAnsiTheme="minorHAnsi" w:cs="Arial"/>
          <w:color w:val="000000"/>
          <w:sz w:val="28"/>
          <w:szCs w:val="28"/>
        </w:rPr>
        <w:t>окремо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або вчинити так, як у відповіді на запитання </w:t>
      </w:r>
      <w:r w:rsidRPr="00A951B7">
        <w:rPr>
          <w:rFonts w:asciiTheme="minorHAnsi" w:hAnsiTheme="minorHAnsi" w:cs="Arial"/>
          <w:color w:val="000000"/>
          <w:sz w:val="22"/>
          <w:szCs w:val="28"/>
        </w:rPr>
        <w:t>№ 14. </w:t>
      </w:r>
    </w:p>
    <w:p w:rsidR="00E24691" w:rsidRPr="00D96DA3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16. Чи має відбутися урок, якщо в дистанційному класі н</w:t>
      </w:r>
      <w:r w:rsid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авчаються діти з різних районів населеного пункту, а</w:t>
      </w:r>
      <w:r w:rsidRP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частини з них — повітряна тривога чи блекаут?</w:t>
      </w:r>
    </w:p>
    <w:p w:rsidR="00A951B7" w:rsidRDefault="00D96DA3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Лише вчитель може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вирішувати,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чи має відбутися урок,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залежно від кількості відсутніх. Найімовірніше заняття відбудеться. Проте</w:t>
      </w:r>
      <w:r>
        <w:rPr>
          <w:rFonts w:asciiTheme="minorHAnsi" w:hAnsiTheme="minorHAnsi" w:cs="Arial"/>
          <w:color w:val="000000"/>
          <w:sz w:val="28"/>
          <w:szCs w:val="28"/>
        </w:rPr>
        <w:t>,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педагог має подбати про </w:t>
      </w:r>
      <w:r>
        <w:rPr>
          <w:rFonts w:asciiTheme="minorHAnsi" w:hAnsiTheme="minorHAnsi" w:cs="Arial"/>
          <w:color w:val="000000"/>
          <w:sz w:val="28"/>
          <w:szCs w:val="28"/>
        </w:rPr>
        <w:t>спосіб вивчення даної теми рештою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учнів (відповіді </w:t>
      </w:r>
      <w:r w:rsidR="00E24691" w:rsidRPr="00A951B7">
        <w:rPr>
          <w:rFonts w:asciiTheme="minorHAnsi" w:hAnsiTheme="minorHAnsi" w:cs="Arial"/>
          <w:color w:val="000000"/>
          <w:sz w:val="22"/>
          <w:szCs w:val="28"/>
        </w:rPr>
        <w:t>№ 14 т</w:t>
      </w:r>
      <w:r w:rsidRPr="00A951B7">
        <w:rPr>
          <w:rFonts w:asciiTheme="minorHAnsi" w:hAnsiTheme="minorHAnsi" w:cs="Arial"/>
          <w:color w:val="000000"/>
          <w:sz w:val="22"/>
          <w:szCs w:val="28"/>
        </w:rPr>
        <w:t>а № 15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). </w:t>
      </w:r>
    </w:p>
    <w:p w:rsidR="00E24691" w:rsidRDefault="00D96DA3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Якщо вчитель ігнорує 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проблему</w:t>
      </w:r>
      <w:r w:rsidR="00A951B7">
        <w:rPr>
          <w:rFonts w:asciiTheme="minorHAnsi" w:hAnsiTheme="minorHAnsi" w:cs="Arial"/>
          <w:color w:val="000000"/>
          <w:sz w:val="28"/>
          <w:szCs w:val="28"/>
        </w:rPr>
        <w:t xml:space="preserve">, що виникла, та </w:t>
      </w:r>
      <w:r>
        <w:rPr>
          <w:rFonts w:asciiTheme="minorHAnsi" w:hAnsiTheme="minorHAnsi" w:cs="Arial"/>
          <w:color w:val="000000"/>
          <w:sz w:val="28"/>
          <w:szCs w:val="28"/>
        </w:rPr>
        <w:t>натякає на те, що діти самотужки мають «наздогна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>ти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» тематичний матеріал, </w:t>
      </w:r>
      <w:r w:rsidR="00A951B7">
        <w:rPr>
          <w:rFonts w:asciiTheme="minorHAnsi" w:hAnsiTheme="minorHAnsi" w:cs="Arial"/>
          <w:color w:val="000000"/>
          <w:sz w:val="28"/>
          <w:szCs w:val="28"/>
        </w:rPr>
        <w:t xml:space="preserve"> існує</w:t>
      </w:r>
      <w:r w:rsidR="00E24691" w:rsidRPr="00C52E0E">
        <w:rPr>
          <w:rFonts w:asciiTheme="minorHAnsi" w:hAnsiTheme="minorHAnsi" w:cs="Arial"/>
          <w:color w:val="000000"/>
          <w:sz w:val="28"/>
          <w:szCs w:val="28"/>
        </w:rPr>
        <w:t xml:space="preserve"> ризик, що вони не підуть в укриття тобто ризикуватимуть власною безпекою. </w:t>
      </w:r>
    </w:p>
    <w:p w:rsidR="00A951B7" w:rsidRPr="00A951B7" w:rsidRDefault="00A951B7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8"/>
          <w:szCs w:val="28"/>
        </w:rPr>
      </w:pPr>
    </w:p>
    <w:p w:rsidR="00E24691" w:rsidRPr="00D96DA3" w:rsidRDefault="00E24691" w:rsidP="00560731">
      <w:pPr>
        <w:pStyle w:val="4"/>
        <w:spacing w:before="0" w:line="240" w:lineRule="auto"/>
        <w:jc w:val="both"/>
        <w:textAlignment w:val="baseline"/>
        <w:rPr>
          <w:rFonts w:asciiTheme="minorHAnsi" w:hAnsiTheme="minorHAnsi" w:cs="Arial"/>
          <w:b/>
          <w:i w:val="0"/>
          <w:color w:val="D60093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17. Чи повинен учитель </w:t>
      </w:r>
      <w:r w:rsidR="00D96DA3" w:rsidRP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враховувати, що під час блекауту</w:t>
      </w:r>
      <w:r w:rsidRPr="00D96DA3">
        <w:rPr>
          <w:rFonts w:asciiTheme="minorHAnsi" w:hAnsiTheme="minorHAnsi" w:cs="Arial"/>
          <w:b/>
          <w:i w:val="0"/>
          <w:color w:val="D60093"/>
          <w:sz w:val="32"/>
          <w:szCs w:val="28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учень не може надіслати виконану роботу?</w:t>
      </w:r>
    </w:p>
    <w:p w:rsidR="00A951B7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>Під час дистанційного навчання поширеною є вимога</w:t>
      </w:r>
      <w:r w:rsidR="00F31BB4">
        <w:rPr>
          <w:rFonts w:asciiTheme="minorHAnsi" w:hAnsiTheme="minorHAnsi" w:cs="Arial"/>
          <w:color w:val="000000"/>
          <w:sz w:val="28"/>
          <w:szCs w:val="28"/>
        </w:rPr>
        <w:t xml:space="preserve"> педагогів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виконати завд</w:t>
      </w:r>
      <w:r w:rsidR="00F31BB4">
        <w:rPr>
          <w:rFonts w:asciiTheme="minorHAnsi" w:hAnsiTheme="minorHAnsi" w:cs="Arial"/>
          <w:color w:val="000000"/>
          <w:sz w:val="28"/>
          <w:szCs w:val="28"/>
        </w:rPr>
        <w:t xml:space="preserve">ання до певної години на он-лайн 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платформі або сфотографувати </w:t>
      </w:r>
      <w:r w:rsidR="00F31BB4">
        <w:rPr>
          <w:rFonts w:asciiTheme="minorHAnsi" w:hAnsiTheme="minorHAnsi" w:cs="Arial"/>
          <w:color w:val="000000"/>
          <w:sz w:val="28"/>
          <w:szCs w:val="28"/>
        </w:rPr>
        <w:t>виконані завдання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в зошиті та надіс</w:t>
      </w:r>
      <w:r w:rsidR="00F31BB4">
        <w:rPr>
          <w:rFonts w:asciiTheme="minorHAnsi" w:hAnsiTheme="minorHAnsi" w:cs="Arial"/>
          <w:color w:val="000000"/>
          <w:sz w:val="28"/>
          <w:szCs w:val="28"/>
        </w:rPr>
        <w:t>лати в один із мессенджерів.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A951B7" w:rsidRDefault="00E24691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Звісно, </w:t>
      </w:r>
      <w:r w:rsidR="0084539F">
        <w:rPr>
          <w:rFonts w:asciiTheme="minorHAnsi" w:hAnsiTheme="minorHAnsi" w:cs="Arial"/>
          <w:color w:val="000000"/>
          <w:sz w:val="28"/>
          <w:szCs w:val="28"/>
        </w:rPr>
        <w:t xml:space="preserve">умови </w:t>
      </w:r>
      <w:r w:rsidR="00F31BB4" w:rsidRPr="00C52E0E">
        <w:rPr>
          <w:rFonts w:asciiTheme="minorHAnsi" w:hAnsiTheme="minorHAnsi" w:cs="Arial"/>
          <w:color w:val="000000"/>
          <w:sz w:val="28"/>
          <w:szCs w:val="28"/>
        </w:rPr>
        <w:t>блекауту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 роблять це складним, </w:t>
      </w:r>
      <w:r w:rsidR="0084539F">
        <w:rPr>
          <w:rFonts w:asciiTheme="minorHAnsi" w:hAnsiTheme="minorHAnsi" w:cs="Arial"/>
          <w:color w:val="000000"/>
          <w:sz w:val="28"/>
          <w:szCs w:val="28"/>
        </w:rPr>
        <w:t xml:space="preserve">а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подекуди </w:t>
      </w:r>
      <w:r w:rsidR="0084539F">
        <w:rPr>
          <w:rFonts w:asciiTheme="minorHAnsi" w:hAnsiTheme="minorHAnsi" w:cs="Arial"/>
          <w:color w:val="000000"/>
          <w:sz w:val="28"/>
          <w:szCs w:val="28"/>
        </w:rPr>
        <w:t xml:space="preserve"> - 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неможливим. Учитель має </w:t>
      </w:r>
      <w:r w:rsidR="0084539F">
        <w:rPr>
          <w:rFonts w:asciiTheme="minorHAnsi" w:hAnsiTheme="minorHAnsi" w:cs="Arial"/>
          <w:color w:val="000000"/>
          <w:sz w:val="28"/>
          <w:szCs w:val="28"/>
        </w:rPr>
        <w:t>на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дати </w:t>
      </w:r>
      <w:r w:rsidR="0084539F">
        <w:rPr>
          <w:rFonts w:asciiTheme="minorHAnsi" w:hAnsiTheme="minorHAnsi" w:cs="Arial"/>
          <w:color w:val="000000"/>
          <w:sz w:val="28"/>
          <w:szCs w:val="28"/>
        </w:rPr>
        <w:t>учням</w:t>
      </w:r>
      <w:r w:rsidR="0084539F" w:rsidRPr="00C52E0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C52E0E">
        <w:rPr>
          <w:rFonts w:asciiTheme="minorHAnsi" w:hAnsiTheme="minorHAnsi" w:cs="Arial"/>
          <w:color w:val="000000"/>
          <w:sz w:val="28"/>
          <w:szCs w:val="28"/>
        </w:rPr>
        <w:t xml:space="preserve">запас часу. Наприклад, перевіряти </w:t>
      </w:r>
      <w:r w:rsidRPr="005F35BE">
        <w:rPr>
          <w:rFonts w:asciiTheme="minorHAnsi" w:hAnsiTheme="minorHAnsi" w:cs="Arial"/>
          <w:color w:val="000000"/>
          <w:sz w:val="28"/>
          <w:szCs w:val="28"/>
        </w:rPr>
        <w:t>наявність роб</w:t>
      </w:r>
      <w:r w:rsidR="005F35BE">
        <w:rPr>
          <w:rFonts w:asciiTheme="minorHAnsi" w:hAnsiTheme="minorHAnsi" w:cs="Arial"/>
          <w:color w:val="000000"/>
          <w:sz w:val="28"/>
          <w:szCs w:val="28"/>
        </w:rPr>
        <w:t>іт наприкінці тижня, а ні щодня.</w:t>
      </w:r>
    </w:p>
    <w:p w:rsidR="005F35BE" w:rsidRDefault="005F35BE" w:rsidP="00560731">
      <w:pPr>
        <w:pStyle w:val="stk-reset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E24691" w:rsidRPr="00A951B7" w:rsidRDefault="0084539F" w:rsidP="005F35BE">
      <w:pPr>
        <w:pStyle w:val="stk-reset"/>
        <w:spacing w:before="0" w:beforeAutospacing="0" w:after="840" w:afterAutospacing="0"/>
        <w:ind w:firstLine="284"/>
        <w:jc w:val="both"/>
        <w:textAlignment w:val="baseline"/>
        <w:rPr>
          <w:rFonts w:asciiTheme="minorHAnsi" w:hAnsiTheme="minorHAnsi"/>
          <w:b/>
          <w:i/>
          <w:color w:val="002060"/>
          <w:szCs w:val="28"/>
        </w:rPr>
      </w:pPr>
      <w:r w:rsidRPr="00A951B7">
        <w:rPr>
          <w:rFonts w:asciiTheme="minorHAnsi" w:hAnsiTheme="minorHAnsi"/>
          <w:b/>
          <w:i/>
          <w:color w:val="002060"/>
          <w:szCs w:val="28"/>
        </w:rPr>
        <w:t xml:space="preserve">Сайт </w:t>
      </w:r>
      <w:r w:rsidR="00E24691" w:rsidRPr="00A951B7">
        <w:rPr>
          <w:rFonts w:asciiTheme="minorHAnsi" w:hAnsiTheme="minorHAnsi"/>
          <w:b/>
          <w:i/>
          <w:color w:val="002060"/>
          <w:szCs w:val="28"/>
        </w:rPr>
        <w:t>«Освіторія» зібрала поради для учнів та їхніх батьків на різні випадки життя від </w:t>
      </w:r>
      <w:hyperlink r:id="rId6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МОН</w:t>
        </w:r>
      </w:hyperlink>
      <w:r w:rsidR="00E24691" w:rsidRPr="00A951B7">
        <w:rPr>
          <w:rFonts w:asciiTheme="minorHAnsi" w:hAnsiTheme="minorHAnsi"/>
          <w:b/>
          <w:i/>
          <w:color w:val="002060"/>
          <w:szCs w:val="28"/>
        </w:rPr>
        <w:t>, </w:t>
      </w:r>
      <w:hyperlink r:id="rId7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UNICEF</w:t>
        </w:r>
      </w:hyperlink>
      <w:r w:rsidR="00E24691" w:rsidRPr="00A951B7">
        <w:rPr>
          <w:rFonts w:asciiTheme="minorHAnsi" w:hAnsiTheme="minorHAnsi"/>
          <w:b/>
          <w:i/>
          <w:color w:val="002060"/>
          <w:szCs w:val="28"/>
        </w:rPr>
        <w:t>, </w:t>
      </w:r>
      <w:hyperlink r:id="rId8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Служби освітнього омбудсмена,</w:t>
        </w:r>
      </w:hyperlink>
      <w:r w:rsidR="00E24691" w:rsidRPr="00A951B7">
        <w:rPr>
          <w:rFonts w:asciiTheme="minorHAnsi" w:hAnsiTheme="minorHAnsi"/>
          <w:b/>
          <w:i/>
          <w:color w:val="002060"/>
          <w:szCs w:val="28"/>
        </w:rPr>
        <w:t> </w:t>
      </w:r>
      <w:hyperlink r:id="rId9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ДСНС</w:t>
        </w:r>
      </w:hyperlink>
      <w:r w:rsidRPr="00A951B7">
        <w:rPr>
          <w:rStyle w:val="a3"/>
          <w:rFonts w:asciiTheme="minorHAnsi" w:hAnsiTheme="minorHAnsi"/>
          <w:b/>
          <w:i/>
          <w:color w:val="002060"/>
          <w:szCs w:val="28"/>
          <w:bdr w:val="none" w:sz="0" w:space="0" w:color="auto" w:frame="1"/>
        </w:rPr>
        <w:t xml:space="preserve"> України</w:t>
      </w:r>
      <w:r w:rsidR="00E24691" w:rsidRPr="00A951B7">
        <w:rPr>
          <w:rFonts w:asciiTheme="minorHAnsi" w:hAnsiTheme="minorHAnsi"/>
          <w:b/>
          <w:i/>
          <w:color w:val="002060"/>
          <w:szCs w:val="28"/>
        </w:rPr>
        <w:t>, </w:t>
      </w:r>
      <w:hyperlink r:id="rId10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органів управління освітою</w:t>
        </w:r>
      </w:hyperlink>
      <w:r w:rsidRPr="00A951B7">
        <w:rPr>
          <w:rFonts w:asciiTheme="minorHAnsi" w:hAnsiTheme="minorHAnsi"/>
          <w:b/>
          <w:i/>
          <w:color w:val="002060"/>
          <w:szCs w:val="28"/>
        </w:rPr>
        <w:t xml:space="preserve">. Окрім того, використала </w:t>
      </w:r>
      <w:r w:rsidR="00E24691" w:rsidRPr="00A951B7">
        <w:rPr>
          <w:rFonts w:asciiTheme="minorHAnsi" w:hAnsiTheme="minorHAnsi"/>
          <w:b/>
          <w:i/>
          <w:color w:val="002060"/>
          <w:szCs w:val="28"/>
        </w:rPr>
        <w:t xml:space="preserve"> адаптовані «рецепти» </w:t>
      </w:r>
      <w:hyperlink r:id="rId11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Ізраїлю</w:t>
        </w:r>
      </w:hyperlink>
      <w:r w:rsidR="00E24691" w:rsidRPr="00A951B7">
        <w:rPr>
          <w:rFonts w:asciiTheme="minorHAnsi" w:hAnsiTheme="minorHAnsi"/>
          <w:b/>
          <w:i/>
          <w:color w:val="002060"/>
          <w:szCs w:val="28"/>
        </w:rPr>
        <w:t>, </w:t>
      </w:r>
      <w:hyperlink r:id="rId12" w:tgtFrame="_blank" w:history="1">
        <w:r w:rsidR="00E24691" w:rsidRPr="00A951B7">
          <w:rPr>
            <w:rStyle w:val="a3"/>
            <w:rFonts w:asciiTheme="minorHAnsi" w:hAnsiTheme="minorHAnsi"/>
            <w:b/>
            <w:i/>
            <w:color w:val="002060"/>
            <w:szCs w:val="28"/>
            <w:bdr w:val="none" w:sz="0" w:space="0" w:color="auto" w:frame="1"/>
          </w:rPr>
          <w:t>Сирії та інших країн</w:t>
        </w:r>
      </w:hyperlink>
      <w:r w:rsidR="00E24691" w:rsidRPr="00A951B7">
        <w:rPr>
          <w:rFonts w:asciiTheme="minorHAnsi" w:hAnsiTheme="minorHAnsi"/>
          <w:b/>
          <w:i/>
          <w:color w:val="002060"/>
          <w:szCs w:val="28"/>
        </w:rPr>
        <w:t xml:space="preserve">, де школи працювали під час </w:t>
      </w:r>
      <w:r w:rsidRPr="00A951B7">
        <w:rPr>
          <w:rFonts w:asciiTheme="minorHAnsi" w:hAnsiTheme="minorHAnsi"/>
          <w:b/>
          <w:i/>
          <w:color w:val="002060"/>
          <w:szCs w:val="28"/>
        </w:rPr>
        <w:t xml:space="preserve">ведення бойових дій на території вищезазначених держав. </w:t>
      </w:r>
    </w:p>
    <w:p w:rsidR="00E24691" w:rsidRPr="00C52E0E" w:rsidRDefault="00E24691" w:rsidP="0084539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</w:p>
    <w:p w:rsidR="00E24691" w:rsidRPr="00C52E0E" w:rsidRDefault="00E24691" w:rsidP="00E24691">
      <w:pPr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uk-UA"/>
        </w:rPr>
      </w:pPr>
      <w:r w:rsidRPr="00C52E0E">
        <w:rPr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3F9C3B9B" wp14:editId="67A776DB">
                <wp:extent cx="304800" cy="304800"/>
                <wp:effectExtent l="0" t="0" r="0" b="0"/>
                <wp:docPr id="7" name="Прямоугольник 7" descr="https://osvitoria.media/wp-content/webp-express/webp-images/uploads/2022/11/nadine-shaabana-ZPP-zP8HYG0-unsplash_LI.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3D7D13" id="Прямоугольник 7" o:spid="_x0000_s1026" alt="https://osvitoria.media/wp-content/webp-express/webp-images/uploads/2022/11/nadine-shaabana-ZPP-zP8HYG0-unsplash_LI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n6r1Uj0DAABN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E24691" w:rsidRPr="00C52E0E" w:rsidRDefault="00E24691" w:rsidP="00E24691">
      <w:pPr>
        <w:rPr>
          <w:rFonts w:cs="Times New Roman"/>
          <w:sz w:val="28"/>
          <w:szCs w:val="28"/>
        </w:rPr>
      </w:pPr>
    </w:p>
    <w:p w:rsidR="00E24691" w:rsidRPr="00C52E0E" w:rsidRDefault="00E24691" w:rsidP="00E24691">
      <w:pPr>
        <w:rPr>
          <w:sz w:val="28"/>
          <w:szCs w:val="28"/>
        </w:rPr>
      </w:pPr>
    </w:p>
    <w:p w:rsidR="00E24691" w:rsidRPr="00C52E0E" w:rsidRDefault="00E24691" w:rsidP="00E24691">
      <w:pPr>
        <w:rPr>
          <w:sz w:val="28"/>
          <w:szCs w:val="28"/>
        </w:rPr>
      </w:pPr>
    </w:p>
    <w:p w:rsidR="00E5413E" w:rsidRDefault="00E5413E"/>
    <w:sectPr w:rsidR="00E5413E" w:rsidSect="0091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EE"/>
    <w:rsid w:val="00021D52"/>
    <w:rsid w:val="00041AE3"/>
    <w:rsid w:val="00073A49"/>
    <w:rsid w:val="000B4ADC"/>
    <w:rsid w:val="001952AD"/>
    <w:rsid w:val="001B2B21"/>
    <w:rsid w:val="001E125B"/>
    <w:rsid w:val="00215EE2"/>
    <w:rsid w:val="0021738B"/>
    <w:rsid w:val="00217E36"/>
    <w:rsid w:val="00257361"/>
    <w:rsid w:val="00292FBE"/>
    <w:rsid w:val="002D7752"/>
    <w:rsid w:val="003425CF"/>
    <w:rsid w:val="004529CB"/>
    <w:rsid w:val="004C1AC1"/>
    <w:rsid w:val="00560731"/>
    <w:rsid w:val="005B3C4E"/>
    <w:rsid w:val="005B5AD1"/>
    <w:rsid w:val="005F35BE"/>
    <w:rsid w:val="00607497"/>
    <w:rsid w:val="0063243C"/>
    <w:rsid w:val="006546F7"/>
    <w:rsid w:val="00693745"/>
    <w:rsid w:val="006E6F0B"/>
    <w:rsid w:val="00731753"/>
    <w:rsid w:val="007A3D45"/>
    <w:rsid w:val="00816B23"/>
    <w:rsid w:val="0084539F"/>
    <w:rsid w:val="00854512"/>
    <w:rsid w:val="0087345A"/>
    <w:rsid w:val="008E3751"/>
    <w:rsid w:val="00916EC6"/>
    <w:rsid w:val="0094769E"/>
    <w:rsid w:val="009C1E74"/>
    <w:rsid w:val="00A04CCC"/>
    <w:rsid w:val="00A10120"/>
    <w:rsid w:val="00A36F6F"/>
    <w:rsid w:val="00A61049"/>
    <w:rsid w:val="00A80D93"/>
    <w:rsid w:val="00A951B7"/>
    <w:rsid w:val="00AB53E7"/>
    <w:rsid w:val="00AE2CED"/>
    <w:rsid w:val="00BC04CC"/>
    <w:rsid w:val="00BE55DB"/>
    <w:rsid w:val="00C51E00"/>
    <w:rsid w:val="00C83295"/>
    <w:rsid w:val="00CC55D1"/>
    <w:rsid w:val="00CF35EE"/>
    <w:rsid w:val="00D96DA3"/>
    <w:rsid w:val="00DC7719"/>
    <w:rsid w:val="00DE309A"/>
    <w:rsid w:val="00E1422C"/>
    <w:rsid w:val="00E24691"/>
    <w:rsid w:val="00E5413E"/>
    <w:rsid w:val="00E57C90"/>
    <w:rsid w:val="00E738EE"/>
    <w:rsid w:val="00E95C22"/>
    <w:rsid w:val="00F01D02"/>
    <w:rsid w:val="00F31BB4"/>
    <w:rsid w:val="00FA7E5B"/>
    <w:rsid w:val="00FB74E6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91"/>
  </w:style>
  <w:style w:type="paragraph" w:styleId="1">
    <w:name w:val="heading 1"/>
    <w:basedOn w:val="a"/>
    <w:next w:val="a"/>
    <w:link w:val="10"/>
    <w:uiPriority w:val="9"/>
    <w:qFormat/>
    <w:rsid w:val="00E24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246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k-reset">
    <w:name w:val="stk-reset"/>
    <w:basedOn w:val="a"/>
    <w:rsid w:val="00E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24691"/>
    <w:rPr>
      <w:color w:val="0000FF"/>
      <w:u w:val="single"/>
    </w:rPr>
  </w:style>
  <w:style w:type="character" w:styleId="a4">
    <w:name w:val="Strong"/>
    <w:basedOn w:val="a0"/>
    <w:uiPriority w:val="22"/>
    <w:qFormat/>
    <w:rsid w:val="00E24691"/>
    <w:rPr>
      <w:b/>
      <w:bCs/>
    </w:rPr>
  </w:style>
  <w:style w:type="paragraph" w:customStyle="1" w:styleId="stk-theme12959color12959customcolor2">
    <w:name w:val="stk-theme_12959__color_12959_custom_color_2"/>
    <w:basedOn w:val="a"/>
    <w:rsid w:val="00E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91"/>
  </w:style>
  <w:style w:type="paragraph" w:styleId="1">
    <w:name w:val="heading 1"/>
    <w:basedOn w:val="a"/>
    <w:next w:val="a"/>
    <w:link w:val="10"/>
    <w:uiPriority w:val="9"/>
    <w:qFormat/>
    <w:rsid w:val="00E24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246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k-reset">
    <w:name w:val="stk-reset"/>
    <w:basedOn w:val="a"/>
    <w:rsid w:val="00E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24691"/>
    <w:rPr>
      <w:color w:val="0000FF"/>
      <w:u w:val="single"/>
    </w:rPr>
  </w:style>
  <w:style w:type="character" w:styleId="a4">
    <w:name w:val="Strong"/>
    <w:basedOn w:val="a0"/>
    <w:uiPriority w:val="22"/>
    <w:qFormat/>
    <w:rsid w:val="00E24691"/>
    <w:rPr>
      <w:b/>
      <w:bCs/>
    </w:rPr>
  </w:style>
  <w:style w:type="paragraph" w:customStyle="1" w:styleId="stk-theme12959color12959customcolor2">
    <w:name w:val="stk-theme_12959__color_12959_custom_color_2"/>
    <w:basedOn w:val="a"/>
    <w:rsid w:val="00E2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gov.ua/yak-diiaty-zakladu-osvity-ta-uchasnykam-osvitnoho-protsesu-pid-chas-povitrianoi-tryvohy/2022/10/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ukraine/media/1656/file/SchoolConnectedness_UKR.pdf" TargetMode="External"/><Relationship Id="rId12" Type="http://schemas.openxmlformats.org/officeDocument/2006/relationships/hyperlink" Target="https://candoaction.org/sss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.gov.ua/ua/news/onlajn-kurs-dlya-osvityan-psihologichna-bezpeka-doroslih-ta-ditej-pid-chas-povitryanoyi-trivogi-u-shkoli" TargetMode="External"/><Relationship Id="rId11" Type="http://schemas.openxmlformats.org/officeDocument/2006/relationships/hyperlink" Target="https://www.gov.il/en/departments/ministry_of_education/govil-landing-pag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n.kyivcity.gov.ua/news/123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abetka.dsns.gov.ua&amp;pli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8987</Words>
  <Characters>5124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Гловацька</dc:creator>
  <cp:keywords/>
  <dc:description/>
  <cp:lastModifiedBy>MK-1</cp:lastModifiedBy>
  <cp:revision>44</cp:revision>
  <dcterms:created xsi:type="dcterms:W3CDTF">2022-12-13T13:58:00Z</dcterms:created>
  <dcterms:modified xsi:type="dcterms:W3CDTF">2023-01-24T12:07:00Z</dcterms:modified>
</cp:coreProperties>
</file>