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48" w:rsidRPr="00086032" w:rsidRDefault="0068328C" w:rsidP="008E7048">
      <w:pPr>
        <w:tabs>
          <w:tab w:val="left" w:pos="0"/>
        </w:tabs>
        <w:spacing w:after="0" w:line="240" w:lineRule="auto"/>
        <w:ind w:right="-142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---</w:t>
      </w:r>
      <w:r w:rsidR="008E7048"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E7048" w:rsidRPr="0008603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DF952C8" wp14:editId="30E9875E">
            <wp:extent cx="504825" cy="704850"/>
            <wp:effectExtent l="0" t="0" r="9525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48"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E7048" w:rsidRPr="00086032" w:rsidRDefault="008E7048" w:rsidP="008E7048">
      <w:pPr>
        <w:tabs>
          <w:tab w:val="left" w:pos="2240"/>
          <w:tab w:val="left" w:pos="4185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УКРАЇНА</w:t>
      </w:r>
    </w:p>
    <w:p w:rsidR="008E7048" w:rsidRPr="00086032" w:rsidRDefault="008E7048" w:rsidP="008E7048">
      <w:pPr>
        <w:tabs>
          <w:tab w:val="left" w:pos="2240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ВІННИЦЬКА   ОБЛАСТЬ</w:t>
      </w:r>
    </w:p>
    <w:p w:rsidR="008E7048" w:rsidRPr="00086032" w:rsidRDefault="008E7048" w:rsidP="008E7048">
      <w:pPr>
        <w:tabs>
          <w:tab w:val="left" w:pos="2240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ВІННИЦЬКИЙ РАЙОН</w:t>
      </w:r>
    </w:p>
    <w:p w:rsidR="008E7048" w:rsidRPr="00086032" w:rsidRDefault="008E7048" w:rsidP="008E7048">
      <w:pPr>
        <w:tabs>
          <w:tab w:val="left" w:pos="2655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ПОГРЕБИЩЕНСЬКА  МІСЬКА  РАДА</w:t>
      </w:r>
    </w:p>
    <w:p w:rsidR="008E7048" w:rsidRPr="00086032" w:rsidRDefault="008E7048" w:rsidP="008E7048">
      <w:pPr>
        <w:tabs>
          <w:tab w:val="left" w:pos="15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860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   Р   О   Т   О   К   О   Л</w:t>
      </w:r>
    </w:p>
    <w:p w:rsidR="008E7048" w:rsidRPr="00086032" w:rsidRDefault="008E7048" w:rsidP="008E7048">
      <w:pPr>
        <w:tabs>
          <w:tab w:val="left" w:pos="15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E7048" w:rsidRPr="00086032" w:rsidRDefault="002F3248" w:rsidP="008E7048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9BBB59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 w:color="9BBB59"/>
        </w:rPr>
        <w:t xml:space="preserve">   25 травня</w:t>
      </w:r>
      <w:r w:rsidR="008E7048" w:rsidRPr="00086032">
        <w:rPr>
          <w:rFonts w:ascii="Times New Roman" w:eastAsia="Times New Roman" w:hAnsi="Times New Roman" w:cs="Times New Roman"/>
          <w:sz w:val="28"/>
          <w:szCs w:val="28"/>
          <w:u w:val="single" w:color="9BBB59"/>
        </w:rPr>
        <w:t xml:space="preserve"> 2023 року                                                 </w:t>
      </w:r>
      <w:r w:rsidRPr="00086032">
        <w:rPr>
          <w:rFonts w:ascii="Times New Roman" w:eastAsia="Times New Roman" w:hAnsi="Times New Roman" w:cs="Times New Roman"/>
          <w:sz w:val="28"/>
          <w:szCs w:val="28"/>
          <w:u w:val="single" w:color="9BBB59"/>
        </w:rPr>
        <w:t xml:space="preserve">           43</w:t>
      </w:r>
      <w:r w:rsidR="008E7048" w:rsidRPr="00086032">
        <w:rPr>
          <w:rFonts w:ascii="Times New Roman" w:eastAsia="Times New Roman" w:hAnsi="Times New Roman" w:cs="Times New Roman"/>
          <w:sz w:val="28"/>
          <w:szCs w:val="28"/>
          <w:u w:val="single" w:color="9BBB59"/>
        </w:rPr>
        <w:t xml:space="preserve"> сесія 8 скликання    </w:t>
      </w:r>
    </w:p>
    <w:p w:rsidR="008E7048" w:rsidRPr="00086032" w:rsidRDefault="008E7048" w:rsidP="008E7048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9BBB59"/>
        </w:rPr>
      </w:pPr>
    </w:p>
    <w:p w:rsidR="008E7048" w:rsidRPr="00086032" w:rsidRDefault="008E7048" w:rsidP="008E70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Погребищенський міський голова Волинський С.О. оголосив </w:t>
      </w:r>
      <w:r w:rsidRPr="00086032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 xml:space="preserve">хвилину мовчання на вшанування </w:t>
      </w:r>
      <w:r w:rsidR="002F3248" w:rsidRPr="00086032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>пам’яті</w:t>
      </w:r>
      <w:r w:rsidRPr="00086032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 xml:space="preserve"> загиблих воїнів-героїв, закатованих рашистами мирних жителів під час збройної агресії російської федерації проти України.</w:t>
      </w:r>
    </w:p>
    <w:p w:rsidR="008E7048" w:rsidRPr="00086032" w:rsidRDefault="008E7048" w:rsidP="008E70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</w:pPr>
    </w:p>
    <w:p w:rsidR="008E7048" w:rsidRPr="00086032" w:rsidRDefault="008E7048" w:rsidP="002F32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 xml:space="preserve">   </w:t>
      </w:r>
      <w:r w:rsidRPr="00086032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  Проведена реєстрація в СЕГ «ГОЛОС» (результати реєстрації додаються до протоколу сесії).  </w:t>
      </w:r>
    </w:p>
    <w:p w:rsidR="008E7048" w:rsidRPr="00086032" w:rsidRDefault="008E7048" w:rsidP="008E7048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</w:p>
    <w:p w:rsidR="008E7048" w:rsidRPr="00086032" w:rsidRDefault="008E7048" w:rsidP="008E704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Загальний склад міської ради   -  26 депутатів</w:t>
      </w:r>
    </w:p>
    <w:p w:rsidR="008E7048" w:rsidRPr="00086032" w:rsidRDefault="008E7048" w:rsidP="008E704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Присутні на сесії                   </w:t>
      </w:r>
      <w:r w:rsidR="003D05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053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деп.</w:t>
      </w:r>
    </w:p>
    <w:p w:rsidR="008E7048" w:rsidRPr="00086032" w:rsidRDefault="008E7048" w:rsidP="008E704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Відсутні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5F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05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5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деп.  </w:t>
      </w:r>
    </w:p>
    <w:p w:rsidR="008E7048" w:rsidRPr="00086032" w:rsidRDefault="008E7048" w:rsidP="008E7048">
      <w:pPr>
        <w:tabs>
          <w:tab w:val="left" w:pos="284"/>
          <w:tab w:val="left" w:pos="426"/>
          <w:tab w:val="center" w:pos="43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З них:</w:t>
      </w:r>
    </w:p>
    <w:p w:rsidR="008E7048" w:rsidRPr="00086032" w:rsidRDefault="002F3248" w:rsidP="008E7048">
      <w:pPr>
        <w:tabs>
          <w:tab w:val="left" w:pos="284"/>
          <w:tab w:val="left" w:pos="426"/>
          <w:tab w:val="left" w:pos="39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хворі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ab/>
      </w:r>
      <w:r w:rsidR="00305F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E70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деп.</w:t>
      </w:r>
    </w:p>
    <w:p w:rsidR="008E7048" w:rsidRPr="00086032" w:rsidRDefault="008E7048" w:rsidP="008E7048">
      <w:pPr>
        <w:tabs>
          <w:tab w:val="left" w:pos="284"/>
          <w:tab w:val="left" w:pos="426"/>
          <w:tab w:val="left" w:pos="40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з невідом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их причин                </w:t>
      </w:r>
      <w:r w:rsidR="00305F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0530">
        <w:rPr>
          <w:rFonts w:ascii="Times New Roman" w:eastAsia="Times New Roman" w:hAnsi="Times New Roman" w:cs="Times New Roman"/>
          <w:sz w:val="28"/>
          <w:szCs w:val="28"/>
        </w:rPr>
        <w:t xml:space="preserve">   8</w:t>
      </w:r>
      <w:r w:rsidR="002F32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деп.</w:t>
      </w:r>
    </w:p>
    <w:p w:rsidR="008E7048" w:rsidRPr="00086032" w:rsidRDefault="008E7048" w:rsidP="008E7048">
      <w:pPr>
        <w:tabs>
          <w:tab w:val="left" w:pos="284"/>
          <w:tab w:val="left" w:pos="426"/>
          <w:tab w:val="left" w:pos="40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048" w:rsidRPr="00086032" w:rsidRDefault="008E7048" w:rsidP="008E7048">
      <w:pPr>
        <w:tabs>
          <w:tab w:val="left" w:pos="900"/>
          <w:tab w:val="center" w:pos="439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>Участь в голосуванні бере міський голова Сергій  Волинський.</w:t>
      </w:r>
    </w:p>
    <w:p w:rsidR="008E7048" w:rsidRPr="00086032" w:rsidRDefault="008E7048" w:rsidP="008E7048">
      <w:pPr>
        <w:tabs>
          <w:tab w:val="left" w:pos="900"/>
          <w:tab w:val="center" w:pos="439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Секретаріат засідання:  Ситнюк К.М., Гнатюк Т.В., Шафранська Ю.О.</w:t>
      </w: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Лічильна комісія: Никитюк В.О., </w:t>
      </w:r>
      <w:r w:rsidR="00305F7A">
        <w:rPr>
          <w:rFonts w:ascii="Times New Roman" w:eastAsia="Times New Roman" w:hAnsi="Times New Roman" w:cs="Times New Roman"/>
          <w:sz w:val="28"/>
          <w:szCs w:val="28"/>
        </w:rPr>
        <w:t>Плахтій В.П., Павлюк В.Є.</w:t>
      </w: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Профільні постійні комісії опрацювали питання порядку денного. Їх висновки та рекомендації були враховані при формуванні остаточних проектів рішень, які винесені на затвердження сесією, та при формуванні  порядку денного сесії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 xml:space="preserve">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початку сесії маємо  час для депутатських запитів, запитань, заяв та інших повідомлень. </w:t>
      </w:r>
    </w:p>
    <w:p w:rsidR="002F3248" w:rsidRPr="00086032" w:rsidRDefault="002F3248" w:rsidP="002F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депутата міської ради Олексієнка В.С. звернулися жителі с.Дзюньків  щодо  недопущення закриття поштового пункту. </w:t>
      </w:r>
    </w:p>
    <w:p w:rsidR="002F3248" w:rsidRPr="00086032" w:rsidRDefault="002F3248" w:rsidP="002F3248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48" w:rsidRPr="00086032" w:rsidRDefault="002F3248" w:rsidP="002F3248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сесію запрошено та надано слово </w:t>
      </w:r>
      <w:r w:rsidR="003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територіальному менеджеру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Вінницької дирекції Акціонерного товариства «Укрпошта»  </w:t>
      </w:r>
      <w:r w:rsidR="00305F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Харчук Оксані Миколаївні</w:t>
      </w:r>
      <w:r w:rsidR="00FF4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проінформувала присутніх про організацію роботи виїзних відділень системи Укрпошти по доставці періодичних видань та пенсій.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48" w:rsidRPr="00086032" w:rsidRDefault="002F3248" w:rsidP="002F3248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932A87" w:rsidRPr="00932A87" w:rsidRDefault="00932A87" w:rsidP="00932A87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Надійшла </w:t>
      </w:r>
      <w:r w:rsidR="003D0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щодо уникнення конфлікту інтересів від депутата Ситнюк К.М</w:t>
      </w:r>
      <w:r w:rsidRPr="00932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A87">
        <w:rPr>
          <w:rFonts w:ascii="Times New Roman" w:eastAsia="Times New Roman" w:hAnsi="Times New Roman" w:cs="Times New Roman"/>
          <w:sz w:val="28"/>
          <w:szCs w:val="28"/>
          <w:lang w:eastAsia="ru-RU"/>
        </w:rPr>
        <w:t>(щодо проєкту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№37</w:t>
      </w:r>
      <w:r w:rsidRPr="0093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у власність гр. Ситнюк Т.М.</w:t>
      </w:r>
      <w:r w:rsidRPr="0093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 додає</w:t>
      </w:r>
      <w:r w:rsidRPr="00932A87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до протоколу сесії.</w:t>
      </w:r>
      <w:r w:rsidRPr="00932A87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 xml:space="preserve">  </w:t>
      </w: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Переходимо до порядку денного роботи сесії.</w:t>
      </w: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F3248" w:rsidRPr="00086032" w:rsidRDefault="008E7048" w:rsidP="002F3248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2F3248"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денний</w:t>
      </w:r>
    </w:p>
    <w:p w:rsidR="002F3248" w:rsidRPr="00086032" w:rsidRDefault="002F3248" w:rsidP="002F3248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 сесії Погребищенської міської ради 8 скликання</w:t>
      </w:r>
    </w:p>
    <w:p w:rsidR="002F3248" w:rsidRPr="00086032" w:rsidRDefault="002F3248" w:rsidP="002F324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25 травня 2023 року</w:t>
      </w:r>
    </w:p>
    <w:p w:rsidR="002F3248" w:rsidRPr="00086032" w:rsidRDefault="002F3248" w:rsidP="002F324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248" w:rsidRPr="00086032" w:rsidRDefault="002F3248" w:rsidP="002F3248">
      <w:pPr>
        <w:tabs>
          <w:tab w:val="left" w:pos="58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1.Про хід виконання Програми розвитку культури Погребищенської територіальної громади на 2021-2022 роки за 2022 рік.</w:t>
      </w:r>
    </w:p>
    <w:p w:rsidR="002F3248" w:rsidRPr="00086032" w:rsidRDefault="002F3248" w:rsidP="002F3248">
      <w:pPr>
        <w:widowControl w:val="0"/>
        <w:tabs>
          <w:tab w:val="left" w:pos="3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Доп. Сидорук І.В.- головний спеціаліст відділу культури Погребищенської  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2.Про внесення та затвердження змін до Міської цільової програми соціального захисту жителів Погребищенської міської територіальної громади на 2023 рік. </w:t>
      </w:r>
    </w:p>
    <w:p w:rsidR="002F3248" w:rsidRPr="00086032" w:rsidRDefault="002F3248" w:rsidP="002F3248">
      <w:pPr>
        <w:tabs>
          <w:tab w:val="center" w:pos="5089"/>
          <w:tab w:val="righ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Доп.Ткачук В.В. – начальник управління соціального захисту населення Погребищенської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F3248" w:rsidRPr="00086032" w:rsidRDefault="002F3248" w:rsidP="002F3248">
      <w:pPr>
        <w:widowControl w:val="0"/>
        <w:tabs>
          <w:tab w:val="left" w:pos="3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3.Про внесення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від 11.03.2021 року №50-7-8/337.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Скарбовійчук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48" w:rsidRPr="00086032" w:rsidRDefault="002F3248" w:rsidP="002F3248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 внесення та затвердження змін до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№128.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Скарбовійчук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48" w:rsidRPr="00086032" w:rsidRDefault="002F3248" w:rsidP="002F3248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 виконання бюджету Погребищенської міської територіальної громади за І квартал 2023 року.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Доп.Недошовенко О.В. – начальник фінансового управління Погребищенської міської ради.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6.Про внесення змін до бюджету Погребищенської міської територіальної громади на 2023 рік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(код бюджету 02563000000)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Доп.Недошовенко О.В. – начальник фінансового управління Погребищенської міської ради.</w:t>
      </w:r>
    </w:p>
    <w:p w:rsidR="002F3248" w:rsidRPr="00086032" w:rsidRDefault="002F3248" w:rsidP="002F3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2F3248" w:rsidRPr="00086032" w:rsidRDefault="002F3248" w:rsidP="002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0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7.Про</w:t>
      </w:r>
      <w:r w:rsidRPr="0008603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93309162"/>
      <w:r w:rsidRPr="0008603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ліквідацію структурних підрозділів КЗ «Публічна бібліотека Погребищенської міської ради.</w:t>
      </w:r>
    </w:p>
    <w:bookmarkEnd w:id="0"/>
    <w:p w:rsidR="002F3248" w:rsidRPr="00086032" w:rsidRDefault="002F3248" w:rsidP="002F3248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Доп.Сидорук І.В.- головний спеціаліст відділу культури Погребищенської  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F3248" w:rsidRPr="00086032" w:rsidRDefault="002F3248" w:rsidP="002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860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0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8.Про</w:t>
      </w:r>
      <w:r w:rsidRPr="0008603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ліквідацію структурних підрозділів КЗ «Центр культури та дозвілля».</w:t>
      </w:r>
    </w:p>
    <w:p w:rsidR="002F3248" w:rsidRPr="00086032" w:rsidRDefault="002F3248" w:rsidP="002F3248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Доп.Сидорук І.В.- головний спеціаліст відділу культури Погребищенської   міської ради.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2F3248" w:rsidRPr="00086032" w:rsidRDefault="002F3248" w:rsidP="002F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9.Про внесення змін до рішення 8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сесії 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Погребищенської  міської ради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скликання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від  08 квітня 2021 року  №131-8-8/572. </w:t>
      </w:r>
    </w:p>
    <w:p w:rsidR="002F3248" w:rsidRPr="00086032" w:rsidRDefault="002F3248" w:rsidP="002F32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Доп.Заморока Л.М.– начальник відділу надання адміністративних послуг та державної реєстрації.</w:t>
      </w:r>
    </w:p>
    <w:p w:rsidR="002F3248" w:rsidRPr="00086032" w:rsidRDefault="002F3248" w:rsidP="002F3248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248" w:rsidRPr="00086032" w:rsidRDefault="002F3248" w:rsidP="002F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10.Про затвердження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утримання і поводження з домашніми тваринами в Погребищенській міській територіальній громаді. </w:t>
      </w:r>
    </w:p>
    <w:p w:rsidR="002F3248" w:rsidRPr="00086032" w:rsidRDefault="002F3248" w:rsidP="002F3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2F3248" w:rsidRPr="00086032" w:rsidRDefault="002F3248" w:rsidP="002F3248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обслуговування населення, комплексного розвитку  та благоустрою населених пунктів.</w:t>
      </w:r>
    </w:p>
    <w:p w:rsidR="002F3248" w:rsidRPr="00086032" w:rsidRDefault="002F3248" w:rsidP="002F3248">
      <w:pPr>
        <w:tabs>
          <w:tab w:val="left" w:pos="284"/>
        </w:tabs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F3248" w:rsidRPr="00086032" w:rsidRDefault="002F3248" w:rsidP="002F3248">
      <w:pPr>
        <w:tabs>
          <w:tab w:val="left" w:pos="284"/>
          <w:tab w:val="left" w:pos="346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2F3248" w:rsidRPr="00086032" w:rsidRDefault="002F3248" w:rsidP="002F32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2F3248" w:rsidRPr="00086032" w:rsidRDefault="002F3248" w:rsidP="002F32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11.Про затвердження проекту землеустрою щодо відведення земельної  ділянки в користування на умовах оренди  Войчуку А.В.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12.Про затвердження проекту землеустрою щодо відведення земельної  ділянки в користування на умовах оренди  Волосу І.А.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13.Про затвердження проекту землеустрою щодо відведення земельної  ділянки в користування на умовах оренди  Волосу С.В.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14.Про затвердження проекту землеустрою щодо відведення земельної ділянки приватної власності зі зміною цільового призначення гр. Грицуну Г.В.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15.Про затвердження проекту землеустрою щодо відведення земельної  ділянки в користування на умовах оренди  Кардаш М.В.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16.Про затвердження проекту землеустрою щодо відведення земельної  ділянки в користування на  умовах оренди  Лавренюку С.В.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17.Про затвердження проекту землеустрою щодо відведення земельної  ділянки в користування на умовах оренди  Ланецькому Є.М.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18.Про затвердження проекту землеустрою щодо відведення земельної  ділянки в користування на умовах оренди  Лесику М.А.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19.Про затвердження проекту землеустрою щодо відведення земельної ділянки гр. Сіренку І.В.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20.Про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Княжук В.С.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21.Про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22.Про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23.Про затвердження проекту землеустрою щодо відведення земельної ділянки в постійне 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24.Про затвердження проекту землеустрою щодо відведення земельної ділянки в постійне  користування ФІЛІЇ «ІЛЛІНЕЦЬКЕ ЛІСОВЕ  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25.Про затвердження проекту землеустрою щодо відведення земельної ділянки в постійне 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26.Про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27.Про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28.Про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29.Про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Варенья Т.М.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31.Про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Данильчук Л.Д.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Мазуренко В.О.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Нагорнюку С.П., Третяк В.П.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Новіцькій О.А.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Оранській І.Д.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Пилипчуку Р.І.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Ситнюк Т.М.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Скибюк М.П.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39.Про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Фісюку Ю.В.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Шутко Г.І.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43.Про надання дозволу на розробку проекту землеустрою щодо відведення земельної ділянки в користування на умовах оренди гр. Блашкун А.С.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44.Про надання дозволу на розробку проекту землеустрою щодо відведення земельної ділянки в користування на умовах оренди гр. Бродовському В.І.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45.Про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Ваколюк О.А.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46.Про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Власюк О.М.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47.Про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для будівництва та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обслуговування будівель торгівлі ДЗЮНЬКІВСЬКОМУ СІЛЬСЬКОМУ СПОЖИВЧОМУ ТОВАРИСТВУ»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48.Про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Задернівській С.В.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49.Про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Коржу І.П.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50.Про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Миколюку О.Т.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51.Про 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Олешко Т.В.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52.Про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Олофінській К.А.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53.Про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Оранському В.А. 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54.Про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Оранській М.П.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55.Про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Оранській Н.М.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56.Про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Остроменській Т.І.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57.Про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Пилипчуку А.В.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58.Про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Пилипчуку П.В. 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59.Про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Присяжнюк В.П.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60.Про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земельної ділянки в користування на умовах оренди гр. Сінолуп Н.О.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61.Про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Третьяк Л.П.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62.Про надання дозволу на розробку проекту землеустрою щодо відведення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земельної ділянки в користування на умовах оренди гр. Хамулі В.П. 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63.Про надання дозволу на розробку проекту землеустрою щодо відведення земельної ділянки в користування на умовах оренди гр. Хлівній О.А.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64.Про надання дозволу на розроблення проекту землеустрою щодо відведення земельної ділянки з метою встановлення земельного сервітуту гр. Петренку В.П.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65.Про надання дозволу на розробку проекту землеустрою щодо відведення земельної ділянки в постійне користування  РЕЛІГІЙНІЙ ОРГАНІЗАЦІЇ «РЕЛІГІЙНА ГРОМАДА (ПАРАФІЯ) ЗІСЛАННЯ СВЯТОГО ДУХА УКРАЇНСЬКОЇ ГРЕКО – КАТОЛИЦЬКОЇ ЦЕРКВИ М.ПОГРЕБИЩЕ ВІННИЦЬКОЇ ОБЛАСТІ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66.Про розробку технічної документації із землеустрою щодо встановлення 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(відновлення) меж земельної ділянки в натурі (на місцевості)</w:t>
      </w:r>
    </w:p>
    <w:p w:rsidR="002F3248" w:rsidRPr="00086032" w:rsidRDefault="002F3248" w:rsidP="002F3248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67.Про припинення дії договору оренди  землі укладеного з гр.Кирилюком Ф.М.</w:t>
      </w:r>
    </w:p>
    <w:p w:rsidR="00DA4CC9" w:rsidRPr="00086032" w:rsidRDefault="002F3248" w:rsidP="00DA4C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68.Про внесення змін до договору оренди земельної ділянки сільськогосподарського призначення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4CC9" w:rsidRPr="00DA4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69. Про внесення змін до Положення про проведення конкурсів з визначення виконавців послуг з утримання, ремонту об’єктів благоустрою та вивезення твердих побутових відходів на території Погребищенської міської територіальної громади, затвердженого рішенням 42 сесії Погребищенської міської ради 8 скл. </w:t>
      </w:r>
      <w:r w:rsidR="008B11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DA4CC9" w:rsidRPr="00DA4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 27.04.2023р. №371.</w:t>
      </w:r>
      <w:r w:rsidRPr="00DA4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CC9"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4CC9"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DA4CC9" w:rsidRPr="00086032" w:rsidRDefault="00DA4CC9" w:rsidP="00DA4CC9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обслуговування населення, комплексного розвитку  та благоустрою населених пунктів.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Голосування (СЕГ «ГОЛОС»). 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Порядок</w:t>
      </w:r>
      <w:r w:rsidR="001B07BD"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денний пленарного засідання 43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затверджується (результати поіменного голосування додаються).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засідан</w:t>
      </w:r>
      <w:r w:rsidR="001B07BD"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сесію  провести  в межах 2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без перерви. 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Переходимо до розгляду питань порядку денного.</w:t>
      </w:r>
    </w:p>
    <w:p w:rsidR="008E7048" w:rsidRPr="00086032" w:rsidRDefault="008E7048" w:rsidP="008E7048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048" w:rsidRPr="00086032" w:rsidRDefault="008E7048" w:rsidP="008E70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1B07BD" w:rsidRPr="00086032" w:rsidRDefault="001B07BD" w:rsidP="001B07BD">
      <w:pPr>
        <w:tabs>
          <w:tab w:val="left" w:pos="58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1.Про хід виконання Програми розвитку культури Погребищенської територіальної громади на 2021-2022 роки за 2022 рік.</w:t>
      </w:r>
    </w:p>
    <w:p w:rsidR="001B07BD" w:rsidRPr="00086032" w:rsidRDefault="001B07BD" w:rsidP="001B07BD">
      <w:pPr>
        <w:widowControl w:val="0"/>
        <w:tabs>
          <w:tab w:val="left" w:pos="3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Доп. Сидорук І.В.- головний спеціаліст відділу культури Погребищенської  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8E7048" w:rsidRPr="00086032" w:rsidRDefault="008E7048" w:rsidP="008E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8E7048" w:rsidRPr="00086032" w:rsidRDefault="001B07BD" w:rsidP="008E7048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8B11F8">
        <w:rPr>
          <w:rFonts w:ascii="Times New Roman" w:eastAsia="Times New Roman" w:hAnsi="Times New Roman" w:cs="Times New Roman"/>
          <w:b/>
          <w:sz w:val="28"/>
          <w:szCs w:val="28"/>
        </w:rPr>
        <w:t>№448</w:t>
      </w:r>
      <w:r w:rsidR="008E7048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>Про хід виконання Програми розвитку культури Погребищенської територіальної громади на 2021-2022 роки за 2022 рік.</w:t>
      </w:r>
      <w:r w:rsidR="008E7048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8E7048" w:rsidRPr="00086032" w:rsidRDefault="008E7048" w:rsidP="008E704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8E7048" w:rsidRPr="00086032" w:rsidRDefault="008E7048" w:rsidP="008E7048">
      <w:pPr>
        <w:tabs>
          <w:tab w:val="left" w:pos="284"/>
        </w:tabs>
        <w:spacing w:after="0" w:line="240" w:lineRule="atLeast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7048" w:rsidRPr="00086032" w:rsidRDefault="008E7048" w:rsidP="008E704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1B07BD" w:rsidRPr="00086032" w:rsidRDefault="008E7048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07BD" w:rsidRPr="000860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2.Про внесення та затвердження змін до Міської цільової програми соціального захисту жителів Погребищенської міської територіальної громади на 2023 рік. </w:t>
      </w:r>
    </w:p>
    <w:p w:rsidR="001B07BD" w:rsidRPr="00086032" w:rsidRDefault="001B07BD" w:rsidP="001B07BD">
      <w:pPr>
        <w:tabs>
          <w:tab w:val="center" w:pos="5089"/>
          <w:tab w:val="righ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position w:val="-1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Доп.Ткачук В.В. – начальник управління соціального захисту населення Погребищенської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8B11F8">
        <w:rPr>
          <w:rFonts w:ascii="Times New Roman" w:eastAsia="Times New Roman" w:hAnsi="Times New Roman" w:cs="Times New Roman"/>
          <w:b/>
          <w:sz w:val="28"/>
          <w:szCs w:val="28"/>
        </w:rPr>
        <w:t>449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BD" w:rsidRPr="00086032" w:rsidRDefault="001B07BD" w:rsidP="001B07BD">
      <w:pPr>
        <w:widowControl w:val="0"/>
        <w:tabs>
          <w:tab w:val="left" w:pos="36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3.Про внесення змін до Комплексної оборонно-правоохоронної програми Погребищенської міської територіальної громади на 2021-2025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роки», затвердженої рішенням    7 сесії Погребищенської міської ради 8 скликання від 11.03.2021 року №50-7-8/337.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Скарбовійчук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DA4CC9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8B11F8">
        <w:rPr>
          <w:rFonts w:ascii="Times New Roman" w:eastAsia="Times New Roman" w:hAnsi="Times New Roman" w:cs="Times New Roman"/>
          <w:b/>
          <w:sz w:val="28"/>
          <w:szCs w:val="28"/>
        </w:rPr>
        <w:t>№450</w:t>
      </w:r>
      <w:r w:rsidR="00B51DC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 внесення та затвердження змін до 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роки, затвердженої рішенням виконавчого комітету Погребищенської міської ради від 31.03.2022 року №128.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Скарбовійчук С.М.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8B11F8">
        <w:rPr>
          <w:rFonts w:ascii="Times New Roman" w:eastAsia="Times New Roman" w:hAnsi="Times New Roman" w:cs="Times New Roman"/>
          <w:b/>
          <w:sz w:val="28"/>
          <w:szCs w:val="28"/>
        </w:rPr>
        <w:t>№451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 виконання бюджету Погребищенської міської територіальної громади за І квартал 2023 року.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Доп.Недошовенко О.В. – начальник фінансового управління Погребищенської міської ради.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B51DCB" w:rsidRPr="00086032" w:rsidRDefault="001B07BD" w:rsidP="00B51DCB">
      <w:pPr>
        <w:tabs>
          <w:tab w:val="left" w:pos="284"/>
        </w:tabs>
        <w:spacing w:after="0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DCB" w:rsidRPr="00086032">
        <w:rPr>
          <w:rFonts w:ascii="Times New Roman" w:eastAsia="Times New Roman" w:hAnsi="Times New Roman" w:cs="Times New Roman"/>
          <w:sz w:val="28"/>
          <w:szCs w:val="28"/>
        </w:rPr>
        <w:t>ВИСТУПИЛИ: Волинський С.О.</w:t>
      </w:r>
      <w:r w:rsidR="00FA028D">
        <w:rPr>
          <w:rFonts w:ascii="Times New Roman" w:eastAsia="Times New Roman" w:hAnsi="Times New Roman" w:cs="Times New Roman"/>
          <w:sz w:val="28"/>
          <w:szCs w:val="28"/>
        </w:rPr>
        <w:t>, Шафранський П.П</w:t>
      </w:r>
      <w:r w:rsidR="000023B3">
        <w:rPr>
          <w:rFonts w:ascii="Times New Roman" w:eastAsia="Times New Roman" w:hAnsi="Times New Roman" w:cs="Times New Roman"/>
          <w:sz w:val="28"/>
          <w:szCs w:val="28"/>
        </w:rPr>
        <w:t>, Олексієнко В.С., Кондратюк М.М., Ситнюк К.М..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8B11F8">
        <w:rPr>
          <w:rFonts w:ascii="Times New Roman" w:eastAsia="Times New Roman" w:hAnsi="Times New Roman" w:cs="Times New Roman"/>
          <w:b/>
          <w:sz w:val="28"/>
          <w:szCs w:val="28"/>
        </w:rPr>
        <w:t>№452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6.Про внесення змін до бюджету Погребищенської міської територіальної громади на 2023 рік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(код бюджету 02563000000)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Доп.Недошовенко О.В. – начальник фінансового управління Погребищенської міської ради.</w:t>
      </w:r>
    </w:p>
    <w:p w:rsidR="001B07BD" w:rsidRPr="00086032" w:rsidRDefault="001B07BD" w:rsidP="001B07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8B11F8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8B11F8">
        <w:rPr>
          <w:rFonts w:ascii="Times New Roman" w:eastAsia="Times New Roman" w:hAnsi="Times New Roman" w:cs="Times New Roman"/>
          <w:b/>
          <w:sz w:val="28"/>
          <w:szCs w:val="28"/>
        </w:rPr>
        <w:t>№453</w:t>
      </w:r>
      <w:r w:rsidR="00B51DCB" w:rsidRPr="008B1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DCB" w:rsidRPr="00086032">
        <w:rPr>
          <w:rFonts w:ascii="Times New Roman" w:eastAsia="Times New Roman" w:hAnsi="Times New Roman" w:cs="Times New Roman"/>
          <w:sz w:val="28"/>
          <w:szCs w:val="28"/>
        </w:rPr>
        <w:t xml:space="preserve">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7.Про</w:t>
      </w:r>
      <w:r w:rsidRPr="0008603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ліквідацію структурних підрозділів КЗ «Публічна бібліотека Погребищенської міської ради.</w:t>
      </w:r>
    </w:p>
    <w:p w:rsidR="001B07BD" w:rsidRPr="00086032" w:rsidRDefault="001B07BD" w:rsidP="001B07BD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Доп.Сидорук І.В.- головний спеціаліст відділу культури Погребищенської  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8B11F8">
        <w:rPr>
          <w:rFonts w:ascii="Times New Roman" w:eastAsia="Times New Roman" w:hAnsi="Times New Roman" w:cs="Times New Roman"/>
          <w:b/>
          <w:sz w:val="28"/>
          <w:szCs w:val="28"/>
        </w:rPr>
        <w:t>№454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</w:t>
      </w:r>
      <w:r w:rsidRPr="00086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8.Про</w:t>
      </w:r>
      <w:r w:rsidRPr="00086032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ліквідацію структурних підрозділів КЗ «Центр культури та дозвілля».</w:t>
      </w:r>
    </w:p>
    <w:p w:rsidR="001B07BD" w:rsidRPr="00086032" w:rsidRDefault="001B07BD" w:rsidP="001B07BD">
      <w:pPr>
        <w:widowControl w:val="0"/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 Доп.Сидорук І.В.- головний спеціаліст відділу культури Погребищенської   міської ради.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Співдоп.Гнатюк Т.В. – голова постійної комісії з питань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9C7603" w:rsidRPr="00086032" w:rsidRDefault="009C7603" w:rsidP="009C7603">
      <w:pPr>
        <w:tabs>
          <w:tab w:val="left" w:pos="284"/>
        </w:tabs>
        <w:spacing w:after="0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>ВИСТУПИЛИ:</w:t>
      </w:r>
      <w:r w:rsidRPr="009C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Олексієнко В.С.,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Волинський С.О.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9C7603">
        <w:rPr>
          <w:rFonts w:ascii="Times New Roman" w:eastAsia="Times New Roman" w:hAnsi="Times New Roman" w:cs="Times New Roman"/>
          <w:b/>
          <w:sz w:val="28"/>
          <w:szCs w:val="28"/>
        </w:rPr>
        <w:t>№455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9.Про внесення змін до рішення 8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сесії 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Погребищенської  міської ради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скликання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від  08 квітня 2021 року  №131-8-8/572. </w:t>
      </w:r>
    </w:p>
    <w:p w:rsidR="001B07BD" w:rsidRPr="00086032" w:rsidRDefault="001B07BD" w:rsidP="001B07B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Доп.Заморока Л.М.– начальник відділу надання адміністративних послуг та державної реєстрації.</w:t>
      </w:r>
    </w:p>
    <w:p w:rsidR="001B07BD" w:rsidRPr="00086032" w:rsidRDefault="001B07BD" w:rsidP="001B07BD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     Співдоп.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0860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DCB" w:rsidRPr="00086032" w:rsidRDefault="00B51DCB" w:rsidP="00B51DCB">
      <w:pPr>
        <w:tabs>
          <w:tab w:val="left" w:pos="284"/>
        </w:tabs>
        <w:spacing w:after="0" w:line="240" w:lineRule="atLeast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9C7603">
        <w:rPr>
          <w:rFonts w:ascii="Times New Roman" w:eastAsia="Times New Roman" w:hAnsi="Times New Roman" w:cs="Times New Roman"/>
          <w:b/>
          <w:sz w:val="28"/>
          <w:szCs w:val="28"/>
        </w:rPr>
        <w:t>№456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10.Про затвердження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 </w:t>
      </w: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утримання і поводження з домашніми тваринами в Погребищенській міській територіальній громаді. </w:t>
      </w:r>
    </w:p>
    <w:p w:rsidR="001B07BD" w:rsidRPr="00086032" w:rsidRDefault="001B07BD" w:rsidP="001B07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1B07BD" w:rsidRPr="00086032" w:rsidRDefault="001B07BD" w:rsidP="001B07BD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B07BD" w:rsidRPr="00086032" w:rsidRDefault="001B07BD" w:rsidP="001B07BD">
      <w:pPr>
        <w:tabs>
          <w:tab w:val="left" w:pos="284"/>
        </w:tabs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B51DCB" w:rsidRPr="00086032" w:rsidRDefault="00B51DCB" w:rsidP="00B51D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B51DCB" w:rsidRPr="00086032" w:rsidRDefault="00B51DCB" w:rsidP="00B51DC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1B705C">
        <w:rPr>
          <w:rFonts w:ascii="Times New Roman" w:eastAsia="Times New Roman" w:hAnsi="Times New Roman" w:cs="Times New Roman"/>
          <w:b/>
          <w:sz w:val="28"/>
          <w:szCs w:val="28"/>
        </w:rPr>
        <w:t>№457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«Про внесення та затвердження змін до Міської цільової програми соціального захисту жителів Погребищенської міської територіальної громади на 2023 рік.»  прийнято поіменним голосуванням. </w:t>
      </w:r>
    </w:p>
    <w:p w:rsidR="00B51DCB" w:rsidRPr="00086032" w:rsidRDefault="00B51DCB" w:rsidP="00B51DC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B51DC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284"/>
          <w:tab w:val="left" w:pos="346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1B07BD" w:rsidRPr="00086032" w:rsidRDefault="001B07BD" w:rsidP="001B07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Доп.Мельничук Д.М. – начальник відділу регулювання земельних відносин, охорони навколишнього природного середовища.</w:t>
      </w:r>
    </w:p>
    <w:p w:rsidR="001B07BD" w:rsidRPr="00086032" w:rsidRDefault="001B07BD" w:rsidP="001B07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DCB" w:rsidRPr="00086032" w:rsidRDefault="001B07BD" w:rsidP="00B51DCB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B51DC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51DCB"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Прийнято процедурне рішення про голосування за проєкти рішень </w:t>
      </w:r>
      <w:r w:rsidR="00B51DCB" w:rsidRPr="00086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 11 по 18</w:t>
      </w:r>
      <w:r w:rsidR="00B51DCB"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включно «у пакеті» (результати поіменного голосування додаються).</w:t>
      </w:r>
    </w:p>
    <w:p w:rsidR="001B07BD" w:rsidRPr="00086032" w:rsidRDefault="001B07BD" w:rsidP="001B07BD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Войчуку А.В.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рішення 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№458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Войчуку А.В.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.»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A51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Волосу І.А</w:t>
      </w:r>
    </w:p>
    <w:p w:rsidR="00500A51" w:rsidRPr="00086032" w:rsidRDefault="001B07BD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0A51"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№459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Волосу І.А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Волосу С.В.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№460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Волосу С.В.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приватної власності зі зміною цільового призначення гр. Грицуну Г.В.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№461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приватної власності зі зміною цільового призначення гр. Грицуну Г.В.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.»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Кардаш М.В.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№462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Кардаш М.В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.»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 умовах оренди  Лавренюку С.В.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463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 умовах оренди  Лавренюку С.В.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17.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Ланецькому Є.М.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>№4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Ланецькому Є.М.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.»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Лесику М.А.</w:t>
      </w:r>
    </w:p>
    <w:p w:rsidR="00500A51" w:rsidRPr="00086032" w:rsidRDefault="00500A51" w:rsidP="00500A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00A51" w:rsidRPr="00086032" w:rsidRDefault="00500A51" w:rsidP="00500A51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="00712137">
        <w:rPr>
          <w:rFonts w:ascii="Times New Roman" w:eastAsia="Times New Roman" w:hAnsi="Times New Roman" w:cs="Times New Roman"/>
          <w:b/>
          <w:sz w:val="28"/>
          <w:szCs w:val="28"/>
        </w:rPr>
        <w:t>465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2A66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Лесику М.А.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00A51" w:rsidRPr="00086032" w:rsidRDefault="00500A51" w:rsidP="00500A5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00A51" w:rsidRPr="00086032" w:rsidRDefault="00500A51" w:rsidP="00500A5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19.Про затвердження проекту землеустрою щодо відведення земельної ділянки гр. Сіренку І.В.</w:t>
      </w:r>
    </w:p>
    <w:p w:rsidR="00C62A66" w:rsidRPr="00086032" w:rsidRDefault="00C62A66" w:rsidP="00C62A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62A66" w:rsidRPr="00086032" w:rsidRDefault="00712137" w:rsidP="00C62A6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>№466</w:t>
      </w:r>
      <w:r w:rsidR="00C62A6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гр. Сіренку І.В.</w:t>
      </w:r>
      <w:r w:rsidR="00C62A6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62A66" w:rsidRPr="00086032" w:rsidRDefault="00C62A66" w:rsidP="00C62A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20.Про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Княжук В.С.</w:t>
      </w:r>
    </w:p>
    <w:p w:rsidR="003D6DDB" w:rsidRPr="00086032" w:rsidRDefault="001B07BD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712137">
        <w:rPr>
          <w:rFonts w:ascii="Times New Roman" w:eastAsia="Times New Roman" w:hAnsi="Times New Roman" w:cs="Times New Roman"/>
          <w:b/>
          <w:sz w:val="28"/>
          <w:szCs w:val="28"/>
        </w:rPr>
        <w:t>467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для будівництва та обслуговування будівель торгівлі гр. Княжук В.С.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3D6DD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DDB" w:rsidRPr="00086032" w:rsidRDefault="003D6DDB" w:rsidP="003D6DDB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Прийнято процедурне рішення про голосування за проєкти рішень 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 21 по 29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включно «у пакеті» (результати поіменного голосування додаються).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№468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№46</w:t>
      </w:r>
      <w:r w:rsidR="003D6DDB" w:rsidRPr="0068328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470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№471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№472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№473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№474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№475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3D6DDB" w:rsidRPr="00086032" w:rsidRDefault="003D6DD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затвердження проекту землеустрою щодо відведення земельної ділянки в постійне користування ФІЛІЇ «ІЛЛІНЕЦЬКЕ ЛІСОВЕ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ГОСПОДАРСТВО» ДЕРЖАВНОГО СПЕЦІАЛІЗОВАНОГО ГОСПОДАРСЬКОГО ПІДПРИЄМСТВА «ЛІСИ УКРАЇНИ»</w:t>
      </w:r>
    </w:p>
    <w:p w:rsidR="003D6DDB" w:rsidRPr="00086032" w:rsidRDefault="003D6DDB" w:rsidP="003D6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3D6DDB" w:rsidRPr="00086032" w:rsidRDefault="00712137" w:rsidP="003D6DD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№476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D6DD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проекту землеустрою щодо відведення земельної ділянки в постійне користування ФІЛІЇ «ІЛЛІНЕЦЬКЕ ЛІСОВЕ  ГОСПОДАРСТВО» ДЕРЖАВНОГО СПЕЦІАЛІЗОВАНОГО ГОСПОДАРСЬКОГО ПІДПРИЄМСТВА «ЛІСИ УКРАЇНИ».</w:t>
      </w:r>
      <w:r w:rsidR="003D6DD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3D6DDB" w:rsidRPr="00086032" w:rsidRDefault="003D6DDB" w:rsidP="003D6D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133" w:rsidRPr="00086032" w:rsidRDefault="00264133" w:rsidP="00264133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Прийнято процедурне рішення про голосування за проєкти рішень 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 30 по 40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включно «у пакеті» (результати поіменного голосування додаються).</w:t>
      </w:r>
    </w:p>
    <w:p w:rsidR="001B07BD" w:rsidRPr="00086032" w:rsidRDefault="001B07BD" w:rsidP="001B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Варенья Т.М.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№477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Варенья Т.М.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Данильчук Л.Д.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№478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 земельної ділянки в натурі (на місцевості) та передачу земельної ділянки у власність гр. Данильчук Л.Д.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Мазуренко В.О.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="00264133" w:rsidRPr="0068328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Мазуренко В.О.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 передачу земельної ділянки у спільну сумісну власність гр. Нагорнюку С.П., Третяк В.П.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480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Нагорнюку С.П., Третяк В.П..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Новіцькій О.А.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481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Новіцькій О.А.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35.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Оранській І.Д.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482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Оранській І.Д..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Пилипчуку Р.І.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№483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Пилипчуку Р.І.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Ситнюк Т.М.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№484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місцевості) та передачу земельної ділянки у власність гр. Ситнюк Т.М..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Скибюк М.П.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485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Скибюк М.П.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Фісюку Ю.В.</w:t>
      </w: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486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Фісюку Ю.В.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Шутко Г.І.</w:t>
      </w:r>
    </w:p>
    <w:p w:rsidR="00264133" w:rsidRPr="00086032" w:rsidRDefault="00264133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4133" w:rsidRPr="00086032" w:rsidRDefault="00264133" w:rsidP="002641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264133" w:rsidRPr="00086032" w:rsidRDefault="00712137" w:rsidP="00264133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№487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Шутко Г.І.</w:t>
      </w:r>
      <w:r w:rsidR="00264133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4133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264133" w:rsidRPr="00086032" w:rsidRDefault="00264133" w:rsidP="002641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41.Про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</w:r>
    </w:p>
    <w:p w:rsidR="0052103B" w:rsidRPr="00086032" w:rsidRDefault="0052103B" w:rsidP="00521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2103B" w:rsidRPr="00086032" w:rsidRDefault="00712137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№488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07BD" w:rsidRPr="00086032" w:rsidRDefault="001B07BD" w:rsidP="0052103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52103B"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 </w:t>
      </w:r>
    </w:p>
    <w:p w:rsidR="0052103B" w:rsidRPr="00086032" w:rsidRDefault="001B07BD" w:rsidP="0052103B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2103B" w:rsidRPr="00086032" w:rsidRDefault="00712137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52103B" w:rsidRPr="0068328C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ФГ «Ліщинецьке об’єднане»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1B07BD" w:rsidRPr="00086032" w:rsidRDefault="0052103B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3B" w:rsidRPr="00086032" w:rsidRDefault="0052103B" w:rsidP="0052103B">
      <w:pPr>
        <w:tabs>
          <w:tab w:val="left" w:pos="284"/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Прийнято процедурне рішення про голосування за проєкти рішень </w:t>
      </w:r>
      <w:r w:rsidRPr="000860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 43 по 63</w:t>
      </w:r>
      <w:r w:rsidRPr="0008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включно «у пакеті» (результати поіменного голосування додаються).</w:t>
      </w:r>
    </w:p>
    <w:p w:rsidR="0052103B" w:rsidRPr="00086032" w:rsidRDefault="0052103B" w:rsidP="0052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BD" w:rsidRPr="00086032" w:rsidRDefault="001B07BD" w:rsidP="001B07BD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Блашкун А.С. </w:t>
      </w:r>
    </w:p>
    <w:p w:rsidR="0052103B" w:rsidRPr="00086032" w:rsidRDefault="0052103B" w:rsidP="005210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490</w:t>
      </w:r>
      <w:r w:rsidR="0052103B" w:rsidRPr="00C605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Блашкун А.С..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Бродовському В.І.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№491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Бродовському В.І.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Ваколюк О.А.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рішення №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492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Бродовському В.І.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.Про надання дозволу на розробку проекту землеустрою щодо відведення</w:t>
      </w:r>
      <w:r w:rsidR="00086032"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земельної ділянки в користування на умовах оренди гр. Власюк О.М. </w:t>
      </w:r>
    </w:p>
    <w:p w:rsidR="00086032" w:rsidRPr="00086032" w:rsidRDefault="009A2251" w:rsidP="00086032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№493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.Про надання дозволу на розробку проекту землеустрою щодо відведення</w:t>
      </w:r>
    </w:p>
    <w:p w:rsidR="0052103B" w:rsidRPr="00086032" w:rsidRDefault="00086032" w:rsidP="00086032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земельної ділянки в користування на умовах оренди гр. Власюк О.М.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для будівництва та</w:t>
      </w:r>
      <w:r w:rsidR="00086032"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обслуговування будівель торгівлі ДЗЮНЬКІВСЬКОМУ СІЛЬСЬКОМУ СПОЖИВЧОМУ ТОВАРИСТВУ»</w:t>
      </w:r>
    </w:p>
    <w:p w:rsidR="0052103B" w:rsidRPr="00086032" w:rsidRDefault="009A2251" w:rsidP="00086032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№494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ДЗЮНЬКІВСЬКОМУ СІЛЬСЬКОМУ СПОЖИВЧОМУ ТОВАРИСТВУ»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Задернівській С.В.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№495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 земельної ділянки в користування на умовах оренди гр. Задернівській С.В.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Коржу І.П.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№496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Коржу І.П.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50.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земельної ділянки в користування на умовах оренди гр. Миколюку О.Т.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№497</w:t>
      </w:r>
      <w:r w:rsidR="0052103B" w:rsidRPr="00C605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Миколюку О.Т.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51.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Олешко Т.В.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№498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 надання дозволу на розробку проекту землеустрою щодо відведення земельної ділянки в користування на умовах оренди гр. Олешко Т.В.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52.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Олофінській К.А.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№499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Олофінській К.А.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03B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53.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Оранському В.А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№500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Оранському В.А.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54.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Оранській М.П.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№501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Оранській М.П.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55.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Оранській Н.М.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№502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Оранській Н.М.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56.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Остроменській Т.І.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№503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6032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Остроменській Т.І.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57.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Пилипчуку А.В.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№504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Пилипчуку А.В.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03B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58.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Пилипчуку П.В.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№505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Пилипчуку П.В.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59.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Присяжнюк В.П.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№506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Присяжнюк В.П.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F90E09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60.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Сінолуп Н.О.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№507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Сінолуп Н.О.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61.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земельної ділянки в користування на умовах оренди гр. Третьяк Л.П. </w:t>
      </w:r>
    </w:p>
    <w:p w:rsidR="0052103B" w:rsidRPr="00086032" w:rsidRDefault="0052103B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A2251">
        <w:rPr>
          <w:rFonts w:ascii="Times New Roman" w:eastAsia="Times New Roman" w:hAnsi="Times New Roman" w:cs="Times New Roman"/>
          <w:sz w:val="28"/>
          <w:szCs w:val="28"/>
        </w:rPr>
        <w:t xml:space="preserve">ішення </w:t>
      </w:r>
      <w:r w:rsidR="009A2251" w:rsidRPr="00C605E1">
        <w:rPr>
          <w:rFonts w:ascii="Times New Roman" w:eastAsia="Times New Roman" w:hAnsi="Times New Roman" w:cs="Times New Roman"/>
          <w:b/>
          <w:sz w:val="28"/>
          <w:szCs w:val="28"/>
        </w:rPr>
        <w:t>№508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Третьяк Л.П.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62.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</w:t>
      </w:r>
      <w:r w:rsid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гр. Хамулі В.П.</w:t>
      </w: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C605E1">
        <w:rPr>
          <w:rFonts w:ascii="Times New Roman" w:eastAsia="Times New Roman" w:hAnsi="Times New Roman" w:cs="Times New Roman"/>
          <w:b/>
          <w:sz w:val="28"/>
          <w:szCs w:val="28"/>
        </w:rPr>
        <w:t>№509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Хамулі В.П.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52103B" w:rsidRPr="00086032" w:rsidRDefault="0052103B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63.</w:t>
      </w:r>
      <w:r w:rsidRPr="00F90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Хлівній О.А.</w:t>
      </w:r>
    </w:p>
    <w:p w:rsidR="0052103B" w:rsidRPr="00086032" w:rsidRDefault="009A2251" w:rsidP="0052103B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433801">
        <w:rPr>
          <w:rFonts w:ascii="Times New Roman" w:eastAsia="Times New Roman" w:hAnsi="Times New Roman" w:cs="Times New Roman"/>
          <w:b/>
          <w:sz w:val="28"/>
          <w:szCs w:val="28"/>
        </w:rPr>
        <w:t>№510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90E09" w:rsidRPr="00F90E0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Хлівній О.А.</w:t>
      </w:r>
      <w:r w:rsidR="0052103B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103B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52103B" w:rsidRPr="00086032" w:rsidRDefault="0052103B" w:rsidP="0052103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64.Про надання дозволу на розроблення проекту землеустрою щодо відведення земельної ділянки з метою встановлення земельного сервітуту гр. Петренку В.П.</w:t>
      </w:r>
    </w:p>
    <w:p w:rsidR="00DA3896" w:rsidRPr="00086032" w:rsidRDefault="001B07BD" w:rsidP="00DA389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A2251"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="009A2251" w:rsidRPr="00433801">
        <w:rPr>
          <w:rFonts w:ascii="Times New Roman" w:eastAsia="Times New Roman" w:hAnsi="Times New Roman" w:cs="Times New Roman"/>
          <w:b/>
          <w:sz w:val="28"/>
          <w:szCs w:val="28"/>
        </w:rPr>
        <w:t>№511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3896" w:rsidRPr="00DA38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розроблення проекту землеустрою щодо відведення земельної ділянки з метою встановлення земельного сервітуту гр. Петренку В.П.</w:t>
      </w:r>
      <w:r w:rsidR="00DA3896" w:rsidRPr="000860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DA3896" w:rsidRPr="00086032" w:rsidRDefault="00DA3896" w:rsidP="00DA38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F90E09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65.Про надання дозволу на розробку проекту землеустрою щодо відведення земельної ділянки в постійне користування  РЕЛІГІЙНІЙ ОРГАНІЗАЦІЇ «РЕЛІГІЙНА ГРОМАДА (ПАРАФІЯ) ЗІСЛАННЯ СВЯТОГО ДУХА УКРАЇНСЬКОЇ ГРЕКО – КАТОЛИЦЬКОЇ ЦЕРКВИ М.ПОГРЕБИЩЕ ВІННИЦЬКОЇ ОБЛАСТІ</w:t>
      </w: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3896" w:rsidRPr="00086032" w:rsidRDefault="00433801" w:rsidP="00DA389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433801">
        <w:rPr>
          <w:rFonts w:ascii="Times New Roman" w:eastAsia="Times New Roman" w:hAnsi="Times New Roman" w:cs="Times New Roman"/>
          <w:b/>
          <w:sz w:val="28"/>
          <w:szCs w:val="28"/>
        </w:rPr>
        <w:t>№512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3896" w:rsidRPr="00DA38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постійне користування  РЕЛІГІЙНІЙ ОРГАНІЗАЦІЇ «РЕЛІГІЙНА ГРОМАДА (ПАРАФІЯ) ЗІСЛАННЯ СВЯТОГО ДУХА УКРАЇНСЬКОЇ ГРЕКО – КАТОЛИЦЬКОЇ ЦЕРКВИ М.ПОГРЕБИЩЕ ВІННИЦЬКОЇ ОБЛАСТІ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DA3896" w:rsidRPr="00086032" w:rsidRDefault="00DA3896" w:rsidP="00DA38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66.Про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DA3896" w:rsidRPr="00086032" w:rsidRDefault="00433801" w:rsidP="00DA389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Pr="00433801">
        <w:rPr>
          <w:rFonts w:ascii="Times New Roman" w:eastAsia="Times New Roman" w:hAnsi="Times New Roman" w:cs="Times New Roman"/>
          <w:b/>
          <w:sz w:val="28"/>
          <w:szCs w:val="28"/>
        </w:rPr>
        <w:t>№513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3896" w:rsidRPr="00DA38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розробку технічної документації із землеустрою щодо встановлення (відновлення) меж земельної ділянки в натурі (на місцевості)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DA3896" w:rsidRPr="00086032" w:rsidRDefault="00DA3896" w:rsidP="00DA38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83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67.Про припинення дії договору оренди  землі укладеного з гр.Кирилюком Ф.М.</w:t>
      </w:r>
    </w:p>
    <w:p w:rsidR="00DA3896" w:rsidRPr="00086032" w:rsidRDefault="001B07BD" w:rsidP="00DA389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801"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="00433801" w:rsidRPr="00433801">
        <w:rPr>
          <w:rFonts w:ascii="Times New Roman" w:eastAsia="Times New Roman" w:hAnsi="Times New Roman" w:cs="Times New Roman"/>
          <w:b/>
          <w:sz w:val="28"/>
          <w:szCs w:val="28"/>
        </w:rPr>
        <w:t>№514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3896" w:rsidRPr="00DA38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припинення дії договору оренди  землі укладеного з гр.Кирилюком Ф.М.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DA3896" w:rsidRPr="00086032" w:rsidRDefault="00DA3896" w:rsidP="00DA38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DA3896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7BD" w:rsidRPr="00086032" w:rsidRDefault="001B07BD" w:rsidP="001B07BD">
      <w:p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За результатами голосування рішення прийнято (не прийнято).</w:t>
      </w:r>
    </w:p>
    <w:p w:rsidR="001B07BD" w:rsidRPr="00086032" w:rsidRDefault="001B07BD" w:rsidP="001B07B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7BD" w:rsidRPr="00086032" w:rsidRDefault="001B07BD" w:rsidP="001B07BD">
      <w:pPr>
        <w:tabs>
          <w:tab w:val="left" w:pos="284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68.Про внесення змін до договору оренди земельної ділянки сільськогосподарського призначення</w:t>
      </w:r>
    </w:p>
    <w:p w:rsidR="00DA3896" w:rsidRPr="00086032" w:rsidRDefault="001B07BD" w:rsidP="00DA3896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33801">
        <w:rPr>
          <w:rFonts w:ascii="Times New Roman" w:eastAsia="Times New Roman" w:hAnsi="Times New Roman" w:cs="Times New Roman"/>
          <w:sz w:val="28"/>
          <w:szCs w:val="28"/>
        </w:rPr>
        <w:t xml:space="preserve">- рішення </w:t>
      </w:r>
      <w:r w:rsidR="00433801" w:rsidRPr="00433801">
        <w:rPr>
          <w:rFonts w:ascii="Times New Roman" w:eastAsia="Times New Roman" w:hAnsi="Times New Roman" w:cs="Times New Roman"/>
          <w:b/>
          <w:sz w:val="28"/>
          <w:szCs w:val="28"/>
        </w:rPr>
        <w:t>№515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3896" w:rsidRPr="00DA389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договору оренди земельної ділянки сільськогосподарського призначення</w:t>
      </w:r>
      <w:r w:rsidR="00DA3896"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DA3896" w:rsidRPr="00086032" w:rsidRDefault="00DA3896" w:rsidP="00DA389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1B07BD" w:rsidRPr="00086032" w:rsidRDefault="001B07BD" w:rsidP="00DA3896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>Голосуємо за рішення в цілому.</w:t>
      </w:r>
    </w:p>
    <w:p w:rsidR="001B07BD" w:rsidRPr="00086032" w:rsidRDefault="0068328C" w:rsidP="006832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28C">
        <w:rPr>
          <w:rFonts w:ascii="Times New Roman" w:eastAsia="Times New Roman" w:hAnsi="Times New Roman" w:cs="Times New Roman"/>
          <w:b/>
          <w:sz w:val="28"/>
          <w:szCs w:val="28"/>
        </w:rPr>
        <w:t xml:space="preserve">  69. Про внесення змін до Положення про проведення конкурсів з визначення виконавців послуг з утримання, ремонту об’єктів благоустрою та вивезення твердих побутових відходів на території Погребищенської міської територіальної громади, затвердженого рішенням 42 сесії Погребищенської міської ради 8 скл. від 27.04.2023р. №371.</w:t>
      </w:r>
    </w:p>
    <w:p w:rsidR="0068328C" w:rsidRPr="00086032" w:rsidRDefault="0068328C" w:rsidP="00683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Доп.Коріненко В.В.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68328C" w:rsidRPr="00086032" w:rsidRDefault="0068328C" w:rsidP="0068328C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8328C" w:rsidRPr="00086032" w:rsidRDefault="0068328C" w:rsidP="006832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68328C" w:rsidRPr="00086032" w:rsidRDefault="0068328C" w:rsidP="0068328C">
      <w:pPr>
        <w:tabs>
          <w:tab w:val="left" w:pos="828"/>
        </w:tabs>
        <w:spacing w:after="0" w:line="240" w:lineRule="auto"/>
        <w:ind w:left="108" w:firstLine="1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- рішення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№516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8328C">
        <w:rPr>
          <w:rFonts w:ascii="Times New Roman" w:eastAsia="Times New Roman" w:hAnsi="Times New Roman" w:cs="Times New Roman"/>
          <w:sz w:val="28"/>
          <w:szCs w:val="28"/>
        </w:rPr>
        <w:t>Про внесення змін до Положення про проведення конкурсів з визначення виконавців послуг з утримання, ремонту об’єктів благоустрою та вивезення твердих побутових відходів на території Погребищенської міської територіальної громади, затвердженого рішенням 42 сесії Погребищенської міської ради 8 скл. від 27.04.2023р. №371.</w:t>
      </w: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68328C" w:rsidRPr="00086032" w:rsidRDefault="0068328C" w:rsidP="006832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032">
        <w:rPr>
          <w:rFonts w:ascii="Times New Roman" w:eastAsia="Times New Roman" w:hAnsi="Times New Roman" w:cs="Times New Roman"/>
          <w:sz w:val="28"/>
          <w:szCs w:val="28"/>
        </w:rPr>
        <w:t xml:space="preserve">     Результати поіменного голосування та рішення додаються.</w:t>
      </w:r>
    </w:p>
    <w:p w:rsidR="00FF4671" w:rsidRDefault="00FF4671" w:rsidP="00DA38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A3896" w:rsidRPr="00DA3896" w:rsidRDefault="00DA3896" w:rsidP="00DA38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38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Міський голова                                                Сергій ВОЛИНСЬКИЙ</w:t>
      </w:r>
    </w:p>
    <w:p w:rsidR="00DA3896" w:rsidRPr="00DA3896" w:rsidRDefault="00DA3896" w:rsidP="00DA38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38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</w:p>
    <w:p w:rsidR="00DA3896" w:rsidRPr="00DA3896" w:rsidRDefault="00DA3896" w:rsidP="00DA38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38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Член секретаріату 43</w:t>
      </w:r>
      <w:r w:rsidRPr="00DA38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сесії </w:t>
      </w:r>
    </w:p>
    <w:p w:rsidR="008E7048" w:rsidRPr="00DA3896" w:rsidRDefault="00DA3896" w:rsidP="00DA38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38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міської ради  8 скликання                              Юлія ШАФРАНСЬКА</w:t>
      </w:r>
    </w:p>
    <w:sectPr w:rsidR="008E7048" w:rsidRPr="00DA3896" w:rsidSect="002F3248">
      <w:headerReference w:type="even" r:id="rId8"/>
      <w:headerReference w:type="default" r:id="rId9"/>
      <w:pgSz w:w="11906" w:h="16838"/>
      <w:pgMar w:top="426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89" w:rsidRDefault="00F40989">
      <w:pPr>
        <w:spacing w:after="0" w:line="240" w:lineRule="auto"/>
      </w:pPr>
      <w:r>
        <w:separator/>
      </w:r>
    </w:p>
  </w:endnote>
  <w:endnote w:type="continuationSeparator" w:id="0">
    <w:p w:rsidR="00F40989" w:rsidRDefault="00F4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89" w:rsidRDefault="00F40989">
      <w:pPr>
        <w:spacing w:after="0" w:line="240" w:lineRule="auto"/>
      </w:pPr>
      <w:r>
        <w:separator/>
      </w:r>
    </w:p>
  </w:footnote>
  <w:footnote w:type="continuationSeparator" w:id="0">
    <w:p w:rsidR="00F40989" w:rsidRDefault="00F4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E3" w:rsidRDefault="000007E3" w:rsidP="002F324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7E3" w:rsidRDefault="000007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E3" w:rsidRDefault="000007E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2A87" w:rsidRPr="00932A87">
      <w:rPr>
        <w:noProof/>
        <w:lang w:val="ru-RU"/>
      </w:rPr>
      <w:t>24</w:t>
    </w:r>
    <w:r>
      <w:fldChar w:fldCharType="end"/>
    </w:r>
  </w:p>
  <w:p w:rsidR="000007E3" w:rsidRDefault="000007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48"/>
    <w:rsid w:val="000007E3"/>
    <w:rsid w:val="000023B3"/>
    <w:rsid w:val="00086032"/>
    <w:rsid w:val="001B07BD"/>
    <w:rsid w:val="001B705C"/>
    <w:rsid w:val="00264133"/>
    <w:rsid w:val="002F3248"/>
    <w:rsid w:val="00305F7A"/>
    <w:rsid w:val="003D0530"/>
    <w:rsid w:val="003D6DDB"/>
    <w:rsid w:val="00433801"/>
    <w:rsid w:val="00500A51"/>
    <w:rsid w:val="0052103B"/>
    <w:rsid w:val="00586E06"/>
    <w:rsid w:val="0068328C"/>
    <w:rsid w:val="006E76BC"/>
    <w:rsid w:val="00712137"/>
    <w:rsid w:val="007576CA"/>
    <w:rsid w:val="008B11F8"/>
    <w:rsid w:val="008E7048"/>
    <w:rsid w:val="00932A87"/>
    <w:rsid w:val="009914BE"/>
    <w:rsid w:val="009A2251"/>
    <w:rsid w:val="009C7603"/>
    <w:rsid w:val="009D118C"/>
    <w:rsid w:val="00B51DCB"/>
    <w:rsid w:val="00C605E1"/>
    <w:rsid w:val="00C62A66"/>
    <w:rsid w:val="00DA3896"/>
    <w:rsid w:val="00DA4CC9"/>
    <w:rsid w:val="00F40989"/>
    <w:rsid w:val="00F90E09"/>
    <w:rsid w:val="00FA028D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B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70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qFormat/>
    <w:rsid w:val="008E7048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704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rsid w:val="008E7048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E7048"/>
  </w:style>
  <w:style w:type="paragraph" w:styleId="a3">
    <w:name w:val="Body Text Indent"/>
    <w:basedOn w:val="a"/>
    <w:link w:val="a4"/>
    <w:rsid w:val="008E7048"/>
    <w:pPr>
      <w:spacing w:after="0" w:line="240" w:lineRule="auto"/>
      <w:ind w:firstLine="9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E704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link w:val="a6"/>
    <w:uiPriority w:val="1"/>
    <w:qFormat/>
    <w:rsid w:val="008E7048"/>
    <w:pPr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8E7048"/>
    <w:pPr>
      <w:spacing w:after="12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Абзац списка1"/>
    <w:basedOn w:val="a"/>
    <w:rsid w:val="008E7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70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8E7048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8E7048"/>
  </w:style>
  <w:style w:type="paragraph" w:styleId="3">
    <w:name w:val="Body Text 3"/>
    <w:basedOn w:val="a"/>
    <w:link w:val="30"/>
    <w:uiPriority w:val="99"/>
    <w:rsid w:val="008E7048"/>
    <w:pPr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8E704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c">
    <w:name w:val="footer"/>
    <w:basedOn w:val="a"/>
    <w:link w:val="ad"/>
    <w:uiPriority w:val="99"/>
    <w:rsid w:val="008E7048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semiHidden/>
    <w:unhideWhenUsed/>
    <w:rsid w:val="008E704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E704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af0">
    <w:name w:val="Table Grid"/>
    <w:basedOn w:val="a1"/>
    <w:uiPriority w:val="59"/>
    <w:rsid w:val="008E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E704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048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1">
    <w:name w:val="Сетка таблицы1"/>
    <w:basedOn w:val="a1"/>
    <w:next w:val="af0"/>
    <w:uiPriority w:val="39"/>
    <w:rsid w:val="008E70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rsid w:val="008E7048"/>
  </w:style>
  <w:style w:type="character" w:customStyle="1" w:styleId="rvts46">
    <w:name w:val="rvts46"/>
    <w:rsid w:val="008E7048"/>
  </w:style>
  <w:style w:type="paragraph" w:styleId="af3">
    <w:name w:val="Normal (Web)"/>
    <w:basedOn w:val="a"/>
    <w:uiPriority w:val="99"/>
    <w:unhideWhenUsed/>
    <w:qFormat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qFormat/>
    <w:rsid w:val="008E7048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8E7048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uiPriority w:val="99"/>
    <w:semiHidden/>
    <w:unhideWhenUsed/>
    <w:rsid w:val="008E7048"/>
    <w:rPr>
      <w:color w:val="800080"/>
      <w:u w:val="single"/>
    </w:rPr>
  </w:style>
  <w:style w:type="paragraph" w:customStyle="1" w:styleId="msonormal0">
    <w:name w:val="msonormal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8E70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a"/>
    <w:rsid w:val="008E70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Основной текст3"/>
    <w:basedOn w:val="a"/>
    <w:rsid w:val="008E7048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customStyle="1" w:styleId="rvts0">
    <w:name w:val="rvts0"/>
    <w:rsid w:val="008E7048"/>
  </w:style>
  <w:style w:type="paragraph" w:customStyle="1" w:styleId="Standard">
    <w:name w:val="Standard"/>
    <w:rsid w:val="008E7048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E7048"/>
  </w:style>
  <w:style w:type="table" w:customStyle="1" w:styleId="23">
    <w:name w:val="Сетка таблицы2"/>
    <w:basedOn w:val="a1"/>
    <w:next w:val="af0"/>
    <w:uiPriority w:val="59"/>
    <w:rsid w:val="008E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8E7048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E7048"/>
  </w:style>
  <w:style w:type="character" w:customStyle="1" w:styleId="24">
    <w:name w:val="Основной текст (2)_"/>
    <w:link w:val="210"/>
    <w:locked/>
    <w:rsid w:val="008E704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E7048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  <w:lang w:val="ru-RU"/>
    </w:rPr>
  </w:style>
  <w:style w:type="character" w:customStyle="1" w:styleId="314pt">
    <w:name w:val="Основной текст (3) + 14 pt"/>
    <w:rsid w:val="008E704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8E7048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7BD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B07BD"/>
  </w:style>
  <w:style w:type="paragraph" w:customStyle="1" w:styleId="26">
    <w:name w:val="Абзац списка2"/>
    <w:basedOn w:val="a"/>
    <w:rsid w:val="001B0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0"/>
    <w:uiPriority w:val="59"/>
    <w:rsid w:val="001B07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1B07B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1B07BD"/>
    <w:rPr>
      <w:rFonts w:ascii="Times New Roman" w:eastAsia="Times New Roman" w:hAnsi="Times New Roman" w:cs="Times New Roman"/>
      <w:lang w:eastAsia="ru-RU"/>
    </w:rPr>
  </w:style>
  <w:style w:type="character" w:customStyle="1" w:styleId="41">
    <w:name w:val="Основной текст (4)_"/>
    <w:link w:val="42"/>
    <w:locked/>
    <w:rsid w:val="001B07BD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B07BD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Style7">
    <w:name w:val="Style7"/>
    <w:basedOn w:val="a"/>
    <w:rsid w:val="001B07B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basedOn w:val="a"/>
    <w:rsid w:val="001B07BD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4">
    <w:name w:val="Основной шрифт абзаца1"/>
    <w:rsid w:val="001B07B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B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E70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qFormat/>
    <w:rsid w:val="008E7048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704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rsid w:val="008E7048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E7048"/>
  </w:style>
  <w:style w:type="paragraph" w:styleId="a3">
    <w:name w:val="Body Text Indent"/>
    <w:basedOn w:val="a"/>
    <w:link w:val="a4"/>
    <w:rsid w:val="008E7048"/>
    <w:pPr>
      <w:spacing w:after="0" w:line="240" w:lineRule="auto"/>
      <w:ind w:firstLine="9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E704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link w:val="a6"/>
    <w:uiPriority w:val="1"/>
    <w:qFormat/>
    <w:rsid w:val="008E7048"/>
    <w:pPr>
      <w:spacing w:after="0" w:line="240" w:lineRule="atLeast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99"/>
    <w:unhideWhenUsed/>
    <w:rsid w:val="008E7048"/>
    <w:pPr>
      <w:spacing w:after="12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Абзац списка1"/>
    <w:basedOn w:val="a"/>
    <w:rsid w:val="008E7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704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8E7048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8E7048"/>
  </w:style>
  <w:style w:type="paragraph" w:styleId="3">
    <w:name w:val="Body Text 3"/>
    <w:basedOn w:val="a"/>
    <w:link w:val="30"/>
    <w:uiPriority w:val="99"/>
    <w:rsid w:val="008E7048"/>
    <w:pPr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8E704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c">
    <w:name w:val="footer"/>
    <w:basedOn w:val="a"/>
    <w:link w:val="ad"/>
    <w:uiPriority w:val="99"/>
    <w:rsid w:val="008E7048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8E70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semiHidden/>
    <w:unhideWhenUsed/>
    <w:rsid w:val="008E704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E704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af0">
    <w:name w:val="Table Grid"/>
    <w:basedOn w:val="a1"/>
    <w:uiPriority w:val="59"/>
    <w:rsid w:val="008E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E704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048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1">
    <w:name w:val="Сетка таблицы1"/>
    <w:basedOn w:val="a1"/>
    <w:next w:val="af0"/>
    <w:uiPriority w:val="39"/>
    <w:rsid w:val="008E70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rsid w:val="008E7048"/>
  </w:style>
  <w:style w:type="character" w:customStyle="1" w:styleId="rvts46">
    <w:name w:val="rvts46"/>
    <w:rsid w:val="008E7048"/>
  </w:style>
  <w:style w:type="paragraph" w:styleId="af3">
    <w:name w:val="Normal (Web)"/>
    <w:basedOn w:val="a"/>
    <w:uiPriority w:val="99"/>
    <w:unhideWhenUsed/>
    <w:qFormat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qFormat/>
    <w:rsid w:val="008E7048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8E7048"/>
    <w:rPr>
      <w:rFonts w:ascii="Times New Roman" w:hAnsi="Times New Roman" w:cs="Times New Roman" w:hint="default"/>
      <w:sz w:val="24"/>
      <w:szCs w:val="24"/>
    </w:rPr>
  </w:style>
  <w:style w:type="character" w:styleId="af4">
    <w:name w:val="FollowedHyperlink"/>
    <w:uiPriority w:val="99"/>
    <w:semiHidden/>
    <w:unhideWhenUsed/>
    <w:rsid w:val="008E7048"/>
    <w:rPr>
      <w:color w:val="800080"/>
      <w:u w:val="single"/>
    </w:rPr>
  </w:style>
  <w:style w:type="paragraph" w:customStyle="1" w:styleId="msonormal0">
    <w:name w:val="msonormal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8E70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a"/>
    <w:rsid w:val="008E70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8E7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Основной текст3"/>
    <w:basedOn w:val="a"/>
    <w:rsid w:val="008E7048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customStyle="1" w:styleId="rvts0">
    <w:name w:val="rvts0"/>
    <w:rsid w:val="008E7048"/>
  </w:style>
  <w:style w:type="paragraph" w:customStyle="1" w:styleId="Standard">
    <w:name w:val="Standard"/>
    <w:rsid w:val="008E7048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E7048"/>
  </w:style>
  <w:style w:type="table" w:customStyle="1" w:styleId="23">
    <w:name w:val="Сетка таблицы2"/>
    <w:basedOn w:val="a1"/>
    <w:next w:val="af0"/>
    <w:uiPriority w:val="59"/>
    <w:rsid w:val="008E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39"/>
    <w:rsid w:val="008E7048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E7048"/>
  </w:style>
  <w:style w:type="character" w:customStyle="1" w:styleId="24">
    <w:name w:val="Основной текст (2)_"/>
    <w:link w:val="210"/>
    <w:locked/>
    <w:rsid w:val="008E704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E7048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  <w:lang w:val="ru-RU"/>
    </w:rPr>
  </w:style>
  <w:style w:type="character" w:customStyle="1" w:styleId="314pt">
    <w:name w:val="Основной текст (3) + 14 pt"/>
    <w:rsid w:val="008E704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5">
    <w:name w:val="Strong"/>
    <w:uiPriority w:val="22"/>
    <w:qFormat/>
    <w:rsid w:val="008E7048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8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7BD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B07BD"/>
  </w:style>
  <w:style w:type="paragraph" w:customStyle="1" w:styleId="26">
    <w:name w:val="Абзац списка2"/>
    <w:basedOn w:val="a"/>
    <w:rsid w:val="001B0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0"/>
    <w:uiPriority w:val="59"/>
    <w:rsid w:val="001B07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1B07B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1B07BD"/>
    <w:rPr>
      <w:rFonts w:ascii="Times New Roman" w:eastAsia="Times New Roman" w:hAnsi="Times New Roman" w:cs="Times New Roman"/>
      <w:lang w:eastAsia="ru-RU"/>
    </w:rPr>
  </w:style>
  <w:style w:type="character" w:customStyle="1" w:styleId="41">
    <w:name w:val="Основной текст (4)_"/>
    <w:link w:val="42"/>
    <w:locked/>
    <w:rsid w:val="001B07BD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B07BD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Style7">
    <w:name w:val="Style7"/>
    <w:basedOn w:val="a"/>
    <w:rsid w:val="001B07B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basedOn w:val="a"/>
    <w:rsid w:val="001B07BD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4">
    <w:name w:val="Основной шрифт абзаца1"/>
    <w:rsid w:val="001B07B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8098</Words>
  <Characters>46164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2023-05-25T11:57:00Z</cp:lastPrinted>
  <dcterms:created xsi:type="dcterms:W3CDTF">2023-05-25T08:05:00Z</dcterms:created>
  <dcterms:modified xsi:type="dcterms:W3CDTF">2023-05-25T12:01:00Z</dcterms:modified>
</cp:coreProperties>
</file>