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27E1" w14:textId="77777777"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F7A92D" wp14:editId="1921F792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28D5F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72065CE9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14:paraId="792749F5" w14:textId="77777777"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34D2AD2" w14:textId="77777777"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14:paraId="7270AD00" w14:textId="77777777"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14:paraId="67A9DCCC" w14:textId="77777777"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14:paraId="7A886B6D" w14:textId="77777777"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14:paraId="5E8E3553" w14:textId="77777777" w:rsidR="00043690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14:paraId="10A08D64" w14:textId="0010163D" w:rsidR="00E50A62" w:rsidRPr="00043690" w:rsidRDefault="00C0313B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 червня</w:t>
      </w:r>
      <w:r w:rsidR="00E70CA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1110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023349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D0DD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70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</w:p>
    <w:p w14:paraId="7A5CFFCE" w14:textId="77777777"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CCE70CE" w14:textId="77777777" w:rsidR="00D416E0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D416E0">
        <w:rPr>
          <w:rFonts w:cs="Calibri"/>
          <w:b/>
          <w:sz w:val="28"/>
          <w:szCs w:val="28"/>
        </w:rPr>
        <w:t xml:space="preserve"> позачергового</w:t>
      </w:r>
    </w:p>
    <w:p w14:paraId="76CA691F" w14:textId="77777777" w:rsidR="00B92A82" w:rsidRPr="00D416E0" w:rsidRDefault="00D416E0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71743E">
        <w:rPr>
          <w:rFonts w:cs="Calibri"/>
          <w:b/>
          <w:sz w:val="28"/>
          <w:szCs w:val="28"/>
        </w:rPr>
        <w:t>з</w:t>
      </w:r>
      <w:r w:rsidR="00B97121" w:rsidRPr="00B92A82">
        <w:rPr>
          <w:rFonts w:cs="Calibri"/>
          <w:b/>
          <w:sz w:val="28"/>
          <w:szCs w:val="28"/>
        </w:rPr>
        <w:t>асідання</w:t>
      </w:r>
      <w:r>
        <w:rPr>
          <w:rFonts w:cs="Calibri"/>
          <w:b/>
          <w:sz w:val="28"/>
          <w:szCs w:val="28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14:paraId="4E2FC5BE" w14:textId="77777777"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Погребищенської міської ради</w:t>
      </w:r>
    </w:p>
    <w:p w14:paraId="19C1F10D" w14:textId="77777777"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14:paraId="40495032" w14:textId="77777777"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ет Погребищенської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Погребищенської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14:paraId="57966B26" w14:textId="77777777"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14:paraId="40997A9B" w14:textId="77777777"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</w:t>
      </w:r>
      <w:r w:rsidR="00D416E0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комітету Погребищенської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D416E0">
        <w:rPr>
          <w:rFonts w:eastAsia="Calibri"/>
          <w:sz w:val="28"/>
          <w:szCs w:val="28"/>
        </w:rPr>
        <w:t>15</w:t>
      </w:r>
      <w:r w:rsidR="009703B8" w:rsidRPr="009703B8">
        <w:rPr>
          <w:rFonts w:eastAsia="Calibri"/>
          <w:sz w:val="28"/>
          <w:szCs w:val="28"/>
        </w:rPr>
        <w:t xml:space="preserve"> червня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>дині  в приміщенні  Погребищенської</w:t>
      </w:r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14:paraId="5B015211" w14:textId="77777777"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14:paraId="5CB63422" w14:textId="77777777"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r w:rsidR="00B92A82">
        <w:rPr>
          <w:rFonts w:eastAsia="Calibri"/>
          <w:bCs/>
          <w:sz w:val="28"/>
          <w:szCs w:val="28"/>
        </w:rPr>
        <w:t xml:space="preserve">Погребищенської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14:paraId="54FAF403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14:paraId="3A6FF400" w14:textId="77777777"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Погребищенської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14:paraId="73F086D4" w14:textId="77777777" w:rsidR="00207852" w:rsidRDefault="00207852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716341" w14:textId="77777777" w:rsidR="00D416E0" w:rsidRDefault="00D416E0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Погребищенського</w:t>
      </w:r>
    </w:p>
    <w:p w14:paraId="31F9B8B7" w14:textId="77777777" w:rsidR="003F14FB" w:rsidRDefault="00C509E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>іського голови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Ігор ГОРДІЙЧУК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14:paraId="543000F2" w14:textId="77777777"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A13428" w14:textId="77777777"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5AC01E" w14:textId="77777777"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8913B7" w14:textId="77777777"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C644FF" w14:textId="77777777"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51CB98" w14:textId="77777777"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FC61B5" w14:textId="77777777"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3D2E46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14:paraId="2425253F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Погребищенського</w:t>
      </w:r>
    </w:p>
    <w:p w14:paraId="4012B86E" w14:textId="77777777"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14:paraId="293A25EF" w14:textId="3CB4EB37"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55A3D">
        <w:rPr>
          <w:rFonts w:ascii="Times New Roman" w:hAnsi="Times New Roman" w:cs="Times New Roman"/>
          <w:sz w:val="28"/>
          <w:szCs w:val="28"/>
          <w:lang w:val="uk-UA"/>
        </w:rPr>
        <w:t>12 червня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55A3D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14:paraId="36CE10B9" w14:textId="77777777"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46D50" w14:textId="77777777"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14:paraId="19C26351" w14:textId="77777777"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Погребищенської міської ради</w:t>
      </w:r>
    </w:p>
    <w:p w14:paraId="5168D851" w14:textId="77777777" w:rsidR="004C31A1" w:rsidRPr="001845D5" w:rsidRDefault="000461A2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9703B8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14:paraId="3E3F769D" w14:textId="77777777" w:rsidR="00FD0DDC" w:rsidRPr="001845D5" w:rsidRDefault="00FD0DDC" w:rsidP="00FD5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B6410D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1.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правочину.</w:t>
      </w:r>
    </w:p>
    <w:p w14:paraId="21EA454C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33714994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1C208BDC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2.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 наданн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я дозволу на вчинення правочину.</w:t>
      </w:r>
    </w:p>
    <w:p w14:paraId="27A22947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13163EAB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576EF099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 П</w:t>
      </w:r>
      <w:r w:rsidRPr="000461A2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літньої дитини без згоди батька.</w:t>
      </w:r>
    </w:p>
    <w:p w14:paraId="56110C8D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71B576F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EF631D7" w14:textId="77777777" w:rsid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4.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</w:t>
      </w:r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про відібрання дитини </w:t>
      </w:r>
      <w:r w:rsidRPr="000461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0461A2">
        <w:rPr>
          <w:rFonts w:ascii="Times New Roman" w:hAnsi="Times New Roman" w:cs="Times New Roman"/>
          <w:sz w:val="28"/>
          <w:szCs w:val="24"/>
          <w:lang w:val="uk-UA"/>
        </w:rPr>
        <w:t>ід матері без позбавлення її батьківських прав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65E2C9E3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867FFED" w14:textId="77777777" w:rsidR="000461A2" w:rsidRP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8D2079B" w14:textId="77777777" w:rsid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5.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</w:t>
      </w:r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про відібрання дитини </w:t>
      </w:r>
      <w:r w:rsidRPr="000461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0461A2">
        <w:rPr>
          <w:rFonts w:ascii="Times New Roman" w:hAnsi="Times New Roman" w:cs="Times New Roman"/>
          <w:sz w:val="28"/>
          <w:szCs w:val="24"/>
          <w:lang w:val="uk-UA"/>
        </w:rPr>
        <w:t>ід матері без позбавлення її батьківських прав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0C7A9D5A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56F34994" w14:textId="77777777" w:rsidR="000461A2" w:rsidRP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4E5AA255" w14:textId="77777777" w:rsid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6.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</w:t>
      </w:r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про відібрання дитини </w:t>
      </w:r>
      <w:r w:rsidRPr="000461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0461A2">
        <w:rPr>
          <w:rFonts w:ascii="Times New Roman" w:hAnsi="Times New Roman" w:cs="Times New Roman"/>
          <w:sz w:val="28"/>
          <w:szCs w:val="24"/>
          <w:lang w:val="uk-UA"/>
        </w:rPr>
        <w:t>ід матері без позбавлення її батьківських прав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0612827B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0F2455DE" w14:textId="77777777" w:rsidR="000461A2" w:rsidRP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7FFEED6D" w14:textId="77777777" w:rsid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7.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ро затвердження висновку </w:t>
      </w:r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про відібрання дитини </w:t>
      </w:r>
      <w:r w:rsidRPr="000461A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 батьків</w:t>
      </w:r>
      <w:r w:rsidRPr="000461A2">
        <w:rPr>
          <w:rFonts w:ascii="Times New Roman" w:hAnsi="Times New Roman" w:cs="Times New Roman"/>
          <w:sz w:val="28"/>
          <w:szCs w:val="24"/>
          <w:lang w:val="uk-UA"/>
        </w:rPr>
        <w:t xml:space="preserve"> без позбавлення їх батьківських прав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14:paraId="71E76F3F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56A3BF71" w14:textId="77777777" w:rsidR="000461A2" w:rsidRPr="000461A2" w:rsidRDefault="000461A2" w:rsidP="000461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62F4401E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8.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про доцільніст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ь позбавлення батьківських прав.</w:t>
      </w:r>
    </w:p>
    <w:p w14:paraId="4F4CB895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D52055E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5EA4CDCC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>9. П</w:t>
      </w:r>
      <w:r w:rsidRPr="000461A2">
        <w:rPr>
          <w:rFonts w:ascii="Times New Roman" w:hAnsi="Times New Roman" w:cs="Times New Roman"/>
          <w:sz w:val="28"/>
          <w:szCs w:val="28"/>
          <w:lang w:val="uk-UA" w:eastAsia="zh-CN"/>
        </w:rPr>
        <w:t>ро затвердження висновку про доцільність позбавлення батьківськи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>х прав.</w:t>
      </w:r>
    </w:p>
    <w:p w14:paraId="73780577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5E7697D2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6AB3B38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10.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затвердження висновку про визначення місця п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роживання неповнолітньої дитини.</w:t>
      </w:r>
    </w:p>
    <w:p w14:paraId="720B8458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3EE11C3B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5D04CB70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11.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надання статусу дитини, позба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вленої батьківського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піклуванняє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1BFD76E2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5C684DB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BE3ADB6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12.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влаштування дитини-сироти на виховання та спіл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ьне проживання у прийомну сім’ю.</w:t>
      </w:r>
    </w:p>
    <w:p w14:paraId="388BE507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9DE0313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0528DF53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13. П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влаштування дитини, позбавленої батьківського піклування на виховання та спіл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ьне проживання у прийомну сім’ю.</w:t>
      </w:r>
    </w:p>
    <w:p w14:paraId="0C0C2A74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49C55990" w14:textId="77777777"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14:paraId="3309D6B5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14. Пр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 </w:t>
      </w:r>
      <w:proofErr w:type="spellStart"/>
      <w:r w:rsidRPr="000461A2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04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61A2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046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сім’ї та забезпечення прав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461A2">
        <w:rPr>
          <w:rFonts w:ascii="Times New Roman" w:hAnsi="Times New Roman" w:cs="Times New Roman"/>
          <w:sz w:val="28"/>
          <w:szCs w:val="28"/>
        </w:rPr>
        <w:t xml:space="preserve"> на 2021-2025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7EBF17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87586F5" w14:textId="77777777" w:rsidR="00543D1F" w:rsidRDefault="00543D1F" w:rsidP="00543D1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C74848" w14:textId="77777777" w:rsidR="00BF7518" w:rsidRPr="00543D1F" w:rsidRDefault="00543D1F" w:rsidP="0054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BF7518"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BF7518" w:rsidRPr="00543D1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Погребищенської міської ради  </w:t>
      </w:r>
      <w:r w:rsidR="00BF7518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хід виконання </w:t>
      </w:r>
      <w:r w:rsidR="00BF7518" w:rsidRPr="00543D1F">
        <w:rPr>
          <w:rFonts w:ascii="Times New Roman" w:hAnsi="Times New Roman" w:cs="Times New Roman"/>
          <w:sz w:val="28"/>
          <w:szCs w:val="28"/>
          <w:lang w:val="uk-UA"/>
        </w:rPr>
        <w:t>Міської цільової  програми соціального захисту жителів Погребищенської міської територіальної громади на 2022 рік»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2CE5D9" w14:textId="77777777" w:rsidR="00543D1F" w:rsidRPr="00543D1F" w:rsidRDefault="00543D1F" w:rsidP="00543D1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47A7AB1" w14:textId="77777777" w:rsidR="00543D1F" w:rsidRPr="00543D1F" w:rsidRDefault="00543D1F" w:rsidP="0054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C1AF5F" w14:textId="77777777" w:rsidR="00BB1425" w:rsidRPr="00543D1F" w:rsidRDefault="00543D1F" w:rsidP="00543D1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16.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r w:rsidR="00BB1425" w:rsidRPr="00543D1F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BB1425" w:rsidRPr="00543D1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внесення та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затвердження змін до М</w:t>
      </w:r>
      <w:proofErr w:type="spellStart"/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іської</w:t>
      </w:r>
      <w:proofErr w:type="spellEnd"/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цільової  програми соціального</w:t>
      </w:r>
      <w:r w:rsidR="000961C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захисту жителів Погребищенської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425" w:rsidRPr="00543D1F">
        <w:rPr>
          <w:rFonts w:ascii="Times New Roman" w:hAnsi="Times New Roman" w:cs="Times New Roman"/>
          <w:bCs/>
          <w:sz w:val="28"/>
          <w:szCs w:val="28"/>
          <w:lang w:val="uk-UA"/>
        </w:rPr>
        <w:t>на 2023 рік</w:t>
      </w:r>
      <w:r w:rsidR="00BB1425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B1425" w:rsidRPr="00543D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66718588" w14:textId="77777777" w:rsidR="00155A47" w:rsidRDefault="00543D1F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C1CB130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C63ECD" w14:textId="77777777" w:rsidR="00155A47" w:rsidRDefault="00155A47" w:rsidP="00155A4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4196F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6630A4CB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EE80B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8E834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440F69F" w14:textId="77777777" w:rsidR="00155A47" w:rsidRP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2028A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81443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79DE4E04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63DD12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4F1D9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E5F0AC5" w14:textId="77777777" w:rsidR="00155A47" w:rsidRP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CE1A2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8FB4A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4A2D0E0A" w14:textId="77777777" w:rsidR="00155A47" w:rsidRP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806C66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B6BEF" w14:textId="77777777" w:rsid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50F8725C" w14:textId="77777777" w:rsidR="00155A47" w:rsidRPr="00155A47" w:rsidRDefault="00155A47" w:rsidP="00155A47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818A6" w14:textId="77777777" w:rsidR="00155A47" w:rsidRDefault="00155A47" w:rsidP="0015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155A4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ради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над особою, яка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5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5A47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55A47">
        <w:rPr>
          <w:rFonts w:ascii="Times New Roman" w:hAnsi="Times New Roman" w:cs="Times New Roman"/>
          <w:sz w:val="28"/>
          <w:szCs w:val="28"/>
        </w:rPr>
        <w:t xml:space="preserve"> догляду</w:t>
      </w:r>
      <w:r w:rsidRPr="00155A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6985B" w14:textId="77777777" w:rsidR="0053594D" w:rsidRDefault="00155A47" w:rsidP="0053594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D1F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Ткачук Василь Васильович – </w:t>
      </w:r>
      <w:r w:rsidRPr="00543D1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D1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43D1F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76FC529" w14:textId="77777777" w:rsidR="0053594D" w:rsidRDefault="0053594D" w:rsidP="0053594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B7129" w14:textId="77777777" w:rsidR="00C102C3" w:rsidRDefault="0053594D" w:rsidP="0053594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C102C3" w:rsidRPr="00C102C3">
        <w:rPr>
          <w:rFonts w:ascii="Times New Roman" w:hAnsi="Times New Roman" w:cs="Times New Roman"/>
          <w:bCs/>
          <w:sz w:val="28"/>
          <w:szCs w:val="28"/>
        </w:rPr>
        <w:t xml:space="preserve">Про проект </w:t>
      </w:r>
      <w:proofErr w:type="spellStart"/>
      <w:r w:rsidR="00C102C3" w:rsidRPr="00C102C3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="00C102C3" w:rsidRPr="00C102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102C3" w:rsidRPr="00C102C3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C102C3" w:rsidRPr="00C10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2C3" w:rsidRPr="00C102C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102C3" w:rsidRPr="00C102C3">
        <w:rPr>
          <w:rFonts w:ascii="Times New Roman" w:hAnsi="Times New Roman" w:cs="Times New Roman"/>
          <w:bCs/>
          <w:sz w:val="28"/>
          <w:szCs w:val="28"/>
        </w:rPr>
        <w:t xml:space="preserve"> ради</w:t>
      </w:r>
      <w:r w:rsid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C102C3" w:rsidRP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«Про затвердження граничної чисельності</w:t>
      </w:r>
      <w:r w:rsid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C102C3" w:rsidRP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працівників комунальних  закладів,  установ, централізованої бухгалтерії  та групи  по централізованому господарському обслуговуванню  відділу  освіти»</w:t>
      </w:r>
      <w:r w:rsid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.</w:t>
      </w:r>
      <w:r w:rsidR="00C102C3" w:rsidRPr="00C102C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</w:p>
    <w:p w14:paraId="146125BD" w14:textId="77777777" w:rsidR="00C102C3" w:rsidRPr="00C102C3" w:rsidRDefault="00C102C3" w:rsidP="0053594D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Галина Дмитрівна – начальник відділу освіти Погребищенської міської ради.</w:t>
      </w:r>
    </w:p>
    <w:p w14:paraId="6DF17017" w14:textId="77777777" w:rsidR="0059367B" w:rsidRPr="001845D5" w:rsidRDefault="0059367B" w:rsidP="00FD0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"/>
    <w:p w14:paraId="6266178B" w14:textId="77777777" w:rsidR="000461A2" w:rsidRPr="000322D4" w:rsidRDefault="0053594D" w:rsidP="000322D4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25. </w:t>
      </w:r>
      <w:r w:rsidR="000461A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Погребищенської міської ради «Про внесення змін до бюджету Погребищенської міської територіальної громади на 2023 рік </w:t>
      </w:r>
      <w:r w:rsidR="000461A2" w:rsidRPr="001845D5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0461A2" w:rsidRPr="001845D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01A20CA3" w14:textId="77777777"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</w:t>
      </w:r>
      <w:r w:rsidRPr="001845D5">
        <w:rPr>
          <w:sz w:val="28"/>
          <w:szCs w:val="28"/>
          <w:lang w:val="uk-UA"/>
        </w:rPr>
        <w:t xml:space="preserve">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Погребищенської міської ради.</w:t>
      </w:r>
    </w:p>
    <w:p w14:paraId="40CB7439" w14:textId="77777777" w:rsidR="0053594D" w:rsidRPr="001845D5" w:rsidRDefault="0053594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369296" w14:textId="77777777" w:rsidR="00134D46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26. 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134D46">
        <w:rPr>
          <w:rFonts w:ascii="Times New Roman" w:hAnsi="Times New Roman"/>
          <w:b w:val="0"/>
          <w:sz w:val="28"/>
          <w:szCs w:val="28"/>
        </w:rPr>
        <w:t>Про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Кравець Н.О. на підключення до центрального водогону. </w:t>
      </w:r>
    </w:p>
    <w:p w14:paraId="40A26EAA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</w:t>
      </w:r>
      <w:r>
        <w:rPr>
          <w:rStyle w:val="314pt"/>
          <w:b w:val="0"/>
        </w:rPr>
        <w:lastRenderedPageBreak/>
        <w:t>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27C585C" w14:textId="77777777" w:rsidR="00134D46" w:rsidRDefault="00134D46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67568AC6" w14:textId="77777777" w:rsidR="00134D46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27. </w:t>
      </w:r>
      <w:r w:rsidR="00134D46">
        <w:rPr>
          <w:rFonts w:ascii="Times New Roman" w:hAnsi="Times New Roman"/>
          <w:b w:val="0"/>
          <w:sz w:val="28"/>
          <w:szCs w:val="28"/>
        </w:rPr>
        <w:t>Про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</w:t>
      </w:r>
      <w:proofErr w:type="spellStart"/>
      <w:r w:rsidR="00134D46">
        <w:rPr>
          <w:rFonts w:ascii="Times New Roman" w:hAnsi="Times New Roman"/>
          <w:b w:val="0"/>
          <w:sz w:val="28"/>
          <w:szCs w:val="28"/>
          <w:lang w:val="uk-UA"/>
        </w:rPr>
        <w:t>Зайченко</w:t>
      </w:r>
      <w:proofErr w:type="spellEnd"/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 М.П. на підключення до центрального водогону. </w:t>
      </w:r>
    </w:p>
    <w:p w14:paraId="7E16C776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4AEEEB88" w14:textId="77777777" w:rsidR="00134D46" w:rsidRDefault="00134D46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4ACEAF60" w14:textId="77777777" w:rsidR="00134D46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28. </w:t>
      </w:r>
      <w:r w:rsidR="00134D46">
        <w:rPr>
          <w:rFonts w:ascii="Times New Roman" w:hAnsi="Times New Roman"/>
          <w:b w:val="0"/>
          <w:sz w:val="28"/>
          <w:szCs w:val="28"/>
        </w:rPr>
        <w:t>Про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</w:t>
      </w:r>
      <w:proofErr w:type="spellStart"/>
      <w:r w:rsidR="00134D46">
        <w:rPr>
          <w:rFonts w:ascii="Times New Roman" w:hAnsi="Times New Roman"/>
          <w:b w:val="0"/>
          <w:sz w:val="28"/>
          <w:szCs w:val="28"/>
          <w:lang w:val="uk-UA"/>
        </w:rPr>
        <w:t>Залевській</w:t>
      </w:r>
      <w:proofErr w:type="spellEnd"/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 О.А. на підключення до центрального водогону. </w:t>
      </w:r>
    </w:p>
    <w:p w14:paraId="762AD016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637DD081" w14:textId="77777777" w:rsidR="00134D46" w:rsidRDefault="00134D46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6CB4D015" w14:textId="77777777" w:rsidR="00134D46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29. </w:t>
      </w:r>
      <w:r w:rsidR="00134D46">
        <w:rPr>
          <w:rFonts w:ascii="Times New Roman" w:hAnsi="Times New Roman"/>
          <w:b w:val="0"/>
          <w:sz w:val="28"/>
          <w:szCs w:val="28"/>
        </w:rPr>
        <w:t>Про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громадянину Сметані П.П. на підключення до центрального водогону. </w:t>
      </w:r>
    </w:p>
    <w:p w14:paraId="6F9FB30E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5CA522FC" w14:textId="77777777" w:rsidR="0053594D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463C03F9" w14:textId="77777777" w:rsidR="00134D46" w:rsidRDefault="0053594D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30. </w:t>
      </w:r>
      <w:r w:rsidR="00134D46">
        <w:rPr>
          <w:rFonts w:ascii="Times New Roman" w:hAnsi="Times New Roman"/>
          <w:b w:val="0"/>
          <w:sz w:val="28"/>
          <w:szCs w:val="28"/>
        </w:rPr>
        <w:t>Про</w:t>
      </w:r>
      <w:r w:rsidR="00134D4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громадянину Вдовиченку В.М. на підключення до центрального водогону. </w:t>
      </w:r>
    </w:p>
    <w:p w14:paraId="07714CEA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20A05E3D" w14:textId="77777777" w:rsidR="00134D46" w:rsidRDefault="00134D46" w:rsidP="00134D4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14:paraId="434C0A99" w14:textId="77777777" w:rsidR="00134D46" w:rsidRDefault="0053594D" w:rsidP="00134D4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затвердження актів постійної комісії Погребищенської міської ради по виявленню та упорядкуванню безхазяйного майна (житловий фонд, будівлі, споруди), об’єктів соціальної інфраструктури, що не мають балансоутримувачів та власників і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відумерлої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спадщини».</w:t>
      </w:r>
    </w:p>
    <w:p w14:paraId="573F7183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7F297F1" w14:textId="77777777" w:rsidR="00134D46" w:rsidRDefault="00134D46" w:rsidP="00134D4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BBBADC" w14:textId="77777777" w:rsidR="00134D46" w:rsidRDefault="0053594D" w:rsidP="00134D46">
      <w:pPr>
        <w:pStyle w:val="40"/>
        <w:shd w:val="clear" w:color="auto" w:fill="auto"/>
        <w:spacing w:after="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spacing w:val="-2"/>
          <w:szCs w:val="20"/>
          <w:lang w:val="uk-UA"/>
        </w:rPr>
        <w:t xml:space="preserve">32. </w:t>
      </w:r>
      <w:r w:rsidR="00134D46">
        <w:rPr>
          <w:rFonts w:ascii="Times New Roman" w:hAnsi="Times New Roman"/>
          <w:b w:val="0"/>
        </w:rPr>
        <w:t>Про</w:t>
      </w:r>
      <w:r w:rsidR="00134D46">
        <w:rPr>
          <w:rFonts w:ascii="Times New Roman" w:hAnsi="Times New Roman"/>
          <w:b w:val="0"/>
          <w:lang w:val="uk-UA"/>
        </w:rPr>
        <w:t xml:space="preserve"> порядок встановлення, обліку та демонтажу пам’ятних знаків, меморіальних та інформаційних </w:t>
      </w:r>
      <w:proofErr w:type="spellStart"/>
      <w:r w:rsidR="00134D46">
        <w:rPr>
          <w:rFonts w:ascii="Times New Roman" w:hAnsi="Times New Roman"/>
          <w:b w:val="0"/>
          <w:lang w:val="uk-UA"/>
        </w:rPr>
        <w:t>дощок</w:t>
      </w:r>
      <w:proofErr w:type="spellEnd"/>
      <w:r w:rsidR="00134D46">
        <w:rPr>
          <w:rFonts w:ascii="Times New Roman" w:hAnsi="Times New Roman"/>
          <w:b w:val="0"/>
          <w:lang w:val="uk-UA"/>
        </w:rPr>
        <w:t xml:space="preserve"> в межах Погребищенської міської територіальної громади. </w:t>
      </w:r>
    </w:p>
    <w:p w14:paraId="6CFC809B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2DDEAFB9" w14:textId="77777777" w:rsidR="0053594D" w:rsidRDefault="0053594D" w:rsidP="00134D46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30817F5" w14:textId="77777777" w:rsidR="00134D46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33. </w:t>
      </w:r>
      <w:r w:rsidR="00134D4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рішення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міської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ради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D46">
        <w:rPr>
          <w:rFonts w:ascii="Times New Roman" w:hAnsi="Times New Roman"/>
          <w:sz w:val="28"/>
          <w:szCs w:val="28"/>
        </w:rPr>
        <w:t>«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внесення та затвердження змін до </w:t>
      </w:r>
      <w:proofErr w:type="spellStart"/>
      <w:r w:rsidR="00134D46">
        <w:rPr>
          <w:rFonts w:ascii="Times New Roman" w:hAnsi="Times New Roman"/>
          <w:sz w:val="28"/>
          <w:szCs w:val="28"/>
        </w:rPr>
        <w:t>Програми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="00134D4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proofErr w:type="spellStart"/>
      <w:r w:rsidR="00134D4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громади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на 2022-2023 роки». </w:t>
      </w:r>
    </w:p>
    <w:p w14:paraId="788C0457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2E8F84DA" w14:textId="77777777" w:rsidR="00134D46" w:rsidRPr="00134D46" w:rsidRDefault="00134D46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E873CA" w14:textId="77777777" w:rsidR="00134D46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34. </w:t>
      </w:r>
      <w:r w:rsidR="00134D46">
        <w:rPr>
          <w:rFonts w:ascii="Times New Roman" w:hAnsi="Times New Roman"/>
          <w:sz w:val="28"/>
          <w:szCs w:val="28"/>
          <w:lang w:val="uk-UA"/>
        </w:rPr>
        <w:t>Про проведення конкурсу з визначення виконавців послуг з утримання, ремонту об’єктів благоустрою на території Погребищенської міської територіальної громади.</w:t>
      </w:r>
    </w:p>
    <w:p w14:paraId="3AAEE8FF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632D4598" w14:textId="77777777" w:rsidR="0053594D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D3B295" w14:textId="77777777" w:rsidR="00134D46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створення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України. </w:t>
      </w:r>
    </w:p>
    <w:p w14:paraId="0676DA38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189E52E3" w14:textId="77777777" w:rsidR="0053594D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DE9F51" w14:textId="77777777" w:rsidR="00134D46" w:rsidRDefault="0053594D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внесення змін, викладення в новій редакції та затвердження Положення про управління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ради».</w:t>
      </w:r>
    </w:p>
    <w:p w14:paraId="53929987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побутового, торговельного </w:t>
      </w:r>
      <w:r>
        <w:rPr>
          <w:rStyle w:val="314pt"/>
          <w:b w:val="0"/>
        </w:rPr>
        <w:lastRenderedPageBreak/>
        <w:t>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A18A53D" w14:textId="77777777" w:rsidR="00134D46" w:rsidRDefault="00134D46" w:rsidP="00134D4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7DCCA" w14:textId="77777777" w:rsidR="00134D46" w:rsidRDefault="0053594D" w:rsidP="00134D46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37. </w:t>
      </w:r>
      <w:r w:rsidR="00134D46">
        <w:rPr>
          <w:sz w:val="28"/>
          <w:szCs w:val="28"/>
          <w:lang w:val="uk-UA"/>
        </w:rPr>
        <w:t>Про проект рішення міської ради «</w:t>
      </w:r>
      <w:bookmarkStart w:id="2" w:name="_Hlk136861462"/>
      <w:r w:rsidR="00134D46">
        <w:rPr>
          <w:sz w:val="28"/>
          <w:szCs w:val="28"/>
          <w:lang w:val="uk-UA"/>
        </w:rPr>
        <w:t>Про передачу на баланс Вінницької філії «Укртелеком» АТС, балансовою вартістю 2144 грн., що знаходиться по  вул. Кооперативна, 7 в селі Дзюньків Вінницького району Вінницької області</w:t>
      </w:r>
      <w:bookmarkEnd w:id="2"/>
      <w:r w:rsidR="00134D46">
        <w:rPr>
          <w:sz w:val="28"/>
          <w:szCs w:val="28"/>
          <w:lang w:val="uk-UA"/>
        </w:rPr>
        <w:t>».</w:t>
      </w:r>
    </w:p>
    <w:p w14:paraId="1D2E241A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0E2BB072" w14:textId="77777777" w:rsidR="0053594D" w:rsidRDefault="0053594D" w:rsidP="00134D46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</w:p>
    <w:p w14:paraId="3D1CC554" w14:textId="77777777" w:rsidR="00134D46" w:rsidRDefault="0053594D" w:rsidP="00134D46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38. </w:t>
      </w:r>
      <w:r w:rsidR="00134D46">
        <w:rPr>
          <w:sz w:val="28"/>
          <w:szCs w:val="28"/>
        </w:rPr>
        <w:t xml:space="preserve">Про </w:t>
      </w:r>
      <w:r w:rsidR="00134D46">
        <w:rPr>
          <w:sz w:val="28"/>
          <w:szCs w:val="28"/>
          <w:lang w:val="uk-UA"/>
        </w:rPr>
        <w:t>постановку на квартирний облік внутрішньо переміщеної особи з числа учасників бойових дій .</w:t>
      </w:r>
    </w:p>
    <w:p w14:paraId="13CAFF09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6DA6B5BD" w14:textId="77777777" w:rsidR="00134D46" w:rsidRDefault="00134D46" w:rsidP="00134D46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</w:p>
    <w:p w14:paraId="2F96F9B7" w14:textId="77777777" w:rsidR="00134D46" w:rsidRDefault="0053594D" w:rsidP="00134D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39.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«Про хід виконання </w:t>
      </w:r>
      <w:r w:rsidR="00134D46">
        <w:rPr>
          <w:rFonts w:ascii="Times New Roman" w:eastAsia="Times New Roman" w:hAnsi="Times New Roman"/>
          <w:sz w:val="28"/>
          <w:szCs w:val="28"/>
          <w:lang w:val="uk-UA"/>
        </w:rPr>
        <w:t>Програм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134D46">
        <w:rPr>
          <w:rFonts w:ascii="Times New Roman" w:eastAsia="Times New Roman" w:hAnsi="Times New Roman"/>
          <w:sz w:val="28"/>
          <w:szCs w:val="28"/>
          <w:lang w:val="uk-UA"/>
        </w:rPr>
        <w:t>Питна вода Погребищенської територіальної громади</w:t>
      </w:r>
      <w:r w:rsidR="00134D46">
        <w:rPr>
          <w:rFonts w:ascii="Times New Roman" w:eastAsia="Times New Roman" w:hAnsi="Times New Roman"/>
          <w:sz w:val="28"/>
          <w:szCs w:val="28"/>
        </w:rPr>
        <w:t xml:space="preserve"> на 202</w:t>
      </w:r>
      <w:r w:rsidR="00134D46"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134D46">
        <w:rPr>
          <w:rFonts w:ascii="Times New Roman" w:eastAsia="Times New Roman" w:hAnsi="Times New Roman"/>
          <w:sz w:val="28"/>
          <w:szCs w:val="28"/>
        </w:rPr>
        <w:t>-202</w:t>
      </w:r>
      <w:r w:rsidR="00134D46"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134D46">
        <w:rPr>
          <w:rFonts w:ascii="Times New Roman" w:eastAsia="Times New Roman" w:hAnsi="Times New Roman"/>
          <w:sz w:val="28"/>
          <w:szCs w:val="28"/>
        </w:rPr>
        <w:t xml:space="preserve"> роки</w:t>
      </w:r>
      <w:r w:rsidR="00134D46">
        <w:rPr>
          <w:rFonts w:ascii="Times New Roman" w:hAnsi="Times New Roman"/>
          <w:sz w:val="28"/>
          <w:szCs w:val="28"/>
        </w:rPr>
        <w:t>»</w:t>
      </w:r>
      <w:r w:rsidR="00134D46">
        <w:rPr>
          <w:rFonts w:ascii="Times New Roman" w:hAnsi="Times New Roman"/>
          <w:sz w:val="28"/>
          <w:szCs w:val="28"/>
          <w:lang w:val="uk-UA"/>
        </w:rPr>
        <w:t>.</w:t>
      </w:r>
    </w:p>
    <w:p w14:paraId="4DF6A43E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0A07B24C" w14:textId="77777777" w:rsidR="00134D46" w:rsidRDefault="00134D46" w:rsidP="00134D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4FC3EE" w14:textId="77777777" w:rsidR="00134D46" w:rsidRDefault="0053594D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40.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«Про хід виконання </w:t>
      </w:r>
      <w:r w:rsidR="00134D46">
        <w:rPr>
          <w:rFonts w:ascii="Times New Roman" w:eastAsia="Times New Roman" w:hAnsi="Times New Roman"/>
          <w:sz w:val="28"/>
          <w:szCs w:val="28"/>
          <w:lang w:val="uk-UA" w:eastAsia="zh-CN"/>
        </w:rPr>
        <w:t>Програми розвитку автомобільних доріг загального користування місцевого значення по території Погребищенської міської територіальної громади на 2022-2023 роки</w:t>
      </w:r>
      <w:r w:rsidR="00134D46">
        <w:rPr>
          <w:rFonts w:ascii="Times New Roman" w:hAnsi="Times New Roman"/>
          <w:sz w:val="28"/>
          <w:szCs w:val="28"/>
          <w:lang w:val="uk-UA"/>
        </w:rPr>
        <w:t>».</w:t>
      </w:r>
    </w:p>
    <w:p w14:paraId="631C75BF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55DE1CFE" w14:textId="77777777" w:rsidR="0053594D" w:rsidRDefault="0053594D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0B18BC" w14:textId="77777777" w:rsidR="00134D46" w:rsidRDefault="0053594D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41.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«Про хід виконання </w:t>
      </w:r>
      <w:r w:rsidR="00134D46">
        <w:rPr>
          <w:rFonts w:ascii="Times New Roman" w:eastAsia="Times New Roman" w:hAnsi="Times New Roman"/>
          <w:sz w:val="28"/>
          <w:szCs w:val="28"/>
          <w:lang w:val="uk-UA" w:eastAsia="zh-CN"/>
        </w:rPr>
        <w:t>Програми підтримки комунальних підприємств Погребищенської міської територіальної громади на 2022-2023 роки</w:t>
      </w:r>
      <w:r w:rsidR="00134D46">
        <w:rPr>
          <w:rFonts w:ascii="Times New Roman" w:hAnsi="Times New Roman"/>
          <w:sz w:val="28"/>
          <w:szCs w:val="28"/>
          <w:lang w:val="uk-UA"/>
        </w:rPr>
        <w:t>».</w:t>
      </w:r>
    </w:p>
    <w:p w14:paraId="55C0C3AE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</w:t>
      </w:r>
      <w:r>
        <w:rPr>
          <w:rStyle w:val="314pt"/>
          <w:b w:val="0"/>
        </w:rPr>
        <w:lastRenderedPageBreak/>
        <w:t>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5F1FCCD1" w14:textId="77777777" w:rsidR="0053594D" w:rsidRDefault="0053594D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014943" w14:textId="77777777" w:rsidR="00134D46" w:rsidRDefault="0053594D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42.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«Про хід виконання </w:t>
      </w:r>
      <w:r w:rsidR="00134D46">
        <w:rPr>
          <w:rFonts w:ascii="Times New Roman" w:eastAsia="Times New Roman" w:hAnsi="Times New Roman"/>
          <w:sz w:val="28"/>
          <w:szCs w:val="28"/>
          <w:lang w:val="uk-UA" w:eastAsia="zh-CN"/>
        </w:rPr>
        <w:t>Програми благоустрою території Погребищенської міської територіальної громади на 2022-2023 року</w:t>
      </w:r>
      <w:r w:rsidR="00134D46">
        <w:rPr>
          <w:rFonts w:ascii="Times New Roman" w:hAnsi="Times New Roman"/>
          <w:sz w:val="28"/>
          <w:szCs w:val="28"/>
          <w:lang w:val="uk-UA"/>
        </w:rPr>
        <w:t>».</w:t>
      </w:r>
    </w:p>
    <w:p w14:paraId="66647949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78DDF94" w14:textId="77777777" w:rsidR="00134D46" w:rsidRDefault="00134D46" w:rsidP="00134D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7067B" w14:textId="77777777" w:rsidR="00134D46" w:rsidRDefault="0053594D" w:rsidP="00134D46">
      <w:pPr>
        <w:pStyle w:val="a9"/>
        <w:widowControl w:val="0"/>
        <w:spacing w:after="0"/>
        <w:ind w:left="0"/>
        <w:contextualSpacing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zh-CN"/>
        </w:rPr>
        <w:t xml:space="preserve">43. </w:t>
      </w:r>
      <w:r w:rsidR="00134D46">
        <w:rPr>
          <w:sz w:val="28"/>
          <w:szCs w:val="28"/>
          <w:lang w:val="uk-UA"/>
        </w:rPr>
        <w:t xml:space="preserve">Про </w:t>
      </w:r>
      <w:proofErr w:type="spellStart"/>
      <w:r w:rsidR="00134D46">
        <w:rPr>
          <w:sz w:val="28"/>
          <w:szCs w:val="28"/>
          <w:lang w:val="uk-UA"/>
        </w:rPr>
        <w:t>проєкт</w:t>
      </w:r>
      <w:proofErr w:type="spellEnd"/>
      <w:r w:rsidR="00134D46">
        <w:rPr>
          <w:sz w:val="28"/>
          <w:szCs w:val="28"/>
          <w:lang w:val="uk-UA"/>
        </w:rPr>
        <w:t xml:space="preserve"> рішення Погребищенської міської ради «Про хід виконання Програми забезпечення поховання безрідних та невстановлених померлих осіб Погребищенської міської територіальної громади на 2022-2023 роки».</w:t>
      </w:r>
    </w:p>
    <w:p w14:paraId="66509517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C748F96" w14:textId="77777777" w:rsidR="00134D46" w:rsidRDefault="00134D46" w:rsidP="00134D46">
      <w:pPr>
        <w:pStyle w:val="a9"/>
        <w:widowControl w:val="0"/>
        <w:spacing w:after="0"/>
        <w:ind w:left="0"/>
        <w:contextualSpacing/>
        <w:jc w:val="both"/>
        <w:rPr>
          <w:sz w:val="28"/>
          <w:szCs w:val="28"/>
          <w:lang w:val="uk-UA"/>
        </w:rPr>
      </w:pPr>
    </w:p>
    <w:p w14:paraId="5EB54D79" w14:textId="77777777" w:rsidR="00134D46" w:rsidRDefault="0053594D" w:rsidP="00134D46">
      <w:pPr>
        <w:widowControl w:val="0"/>
        <w:spacing w:after="0" w:line="240" w:lineRule="atLeast"/>
        <w:jc w:val="both"/>
        <w:rPr>
          <w:rFonts w:ascii="Times New Roman" w:hAnsi="Times New Roman"/>
          <w:spacing w:val="-2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44.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рішення Погребищенської міської ради «Про хід виконання </w:t>
      </w:r>
      <w:r w:rsidR="00134D4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Програми </w:t>
      </w:r>
      <w:r w:rsidR="00134D46">
        <w:rPr>
          <w:rFonts w:ascii="Times New Roman" w:hAnsi="Times New Roman"/>
          <w:spacing w:val="-2"/>
          <w:sz w:val="28"/>
          <w:szCs w:val="20"/>
          <w:lang w:val="uk-UA" w:eastAsia="ru-RU"/>
        </w:rPr>
        <w:t xml:space="preserve">профілактики та боротьби із захворюванням на сказ на території Погребищенської міської територіальної громади </w:t>
      </w:r>
      <w:r w:rsidR="00134D46">
        <w:rPr>
          <w:rFonts w:ascii="Times New Roman" w:hAnsi="Times New Roman"/>
          <w:spacing w:val="-2"/>
          <w:sz w:val="28"/>
          <w:szCs w:val="20"/>
          <w:lang w:eastAsia="ru-RU"/>
        </w:rPr>
        <w:t>на 2021-2023 роки</w:t>
      </w:r>
      <w:r w:rsidR="00134D46">
        <w:rPr>
          <w:rFonts w:ascii="Times New Roman" w:hAnsi="Times New Roman"/>
          <w:spacing w:val="-2"/>
          <w:sz w:val="28"/>
          <w:szCs w:val="20"/>
          <w:lang w:val="uk-UA" w:eastAsia="ru-RU"/>
        </w:rPr>
        <w:t>».</w:t>
      </w:r>
    </w:p>
    <w:p w14:paraId="6C6A0EF2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3BCC3AA6" w14:textId="77777777" w:rsidR="0053594D" w:rsidRDefault="0053594D" w:rsidP="0053594D">
      <w:pPr>
        <w:pStyle w:val="a7"/>
        <w:widowControl w:val="0"/>
        <w:kinsoku w:val="0"/>
        <w:overflowPunct w:val="0"/>
        <w:spacing w:after="0"/>
        <w:ind w:right="-1"/>
        <w:jc w:val="both"/>
        <w:rPr>
          <w:rFonts w:eastAsiaTheme="minorHAnsi" w:cstheme="minorBidi"/>
          <w:color w:val="auto"/>
          <w:spacing w:val="-2"/>
          <w:sz w:val="28"/>
          <w:lang w:val="uk-UA"/>
        </w:rPr>
      </w:pPr>
    </w:p>
    <w:p w14:paraId="24F2B8F7" w14:textId="77777777" w:rsidR="00134D46" w:rsidRDefault="0053594D" w:rsidP="0053594D">
      <w:pPr>
        <w:pStyle w:val="a7"/>
        <w:widowControl w:val="0"/>
        <w:kinsoku w:val="0"/>
        <w:overflowPunct w:val="0"/>
        <w:spacing w:after="0"/>
        <w:ind w:right="-1"/>
        <w:jc w:val="both"/>
        <w:rPr>
          <w:bCs/>
          <w:sz w:val="28"/>
          <w:szCs w:val="28"/>
          <w:lang w:val="uk-UA"/>
        </w:rPr>
      </w:pPr>
      <w:r>
        <w:rPr>
          <w:rFonts w:eastAsiaTheme="minorHAnsi" w:cstheme="minorBidi"/>
          <w:color w:val="auto"/>
          <w:spacing w:val="-2"/>
          <w:sz w:val="28"/>
          <w:lang w:val="uk-UA"/>
        </w:rPr>
        <w:t xml:space="preserve">45. </w:t>
      </w:r>
      <w:r w:rsidR="00134D46">
        <w:rPr>
          <w:bCs/>
          <w:sz w:val="28"/>
          <w:szCs w:val="28"/>
        </w:rPr>
        <w:t xml:space="preserve">Про </w:t>
      </w:r>
      <w:proofErr w:type="spellStart"/>
      <w:r w:rsidR="00134D46">
        <w:rPr>
          <w:bCs/>
          <w:sz w:val="28"/>
          <w:szCs w:val="28"/>
        </w:rPr>
        <w:t>проєкт</w:t>
      </w:r>
      <w:proofErr w:type="spellEnd"/>
      <w:r w:rsidR="00134D46">
        <w:rPr>
          <w:bCs/>
          <w:sz w:val="28"/>
          <w:szCs w:val="28"/>
        </w:rPr>
        <w:t xml:space="preserve"> </w:t>
      </w:r>
      <w:proofErr w:type="spellStart"/>
      <w:r w:rsidR="00134D46">
        <w:rPr>
          <w:bCs/>
          <w:sz w:val="28"/>
          <w:szCs w:val="28"/>
        </w:rPr>
        <w:t>рішення</w:t>
      </w:r>
      <w:proofErr w:type="spellEnd"/>
      <w:r w:rsidR="00134D46">
        <w:rPr>
          <w:bCs/>
          <w:sz w:val="28"/>
          <w:szCs w:val="28"/>
        </w:rPr>
        <w:t xml:space="preserve"> </w:t>
      </w:r>
      <w:proofErr w:type="spellStart"/>
      <w:r w:rsidR="00134D46">
        <w:rPr>
          <w:bCs/>
          <w:sz w:val="28"/>
          <w:szCs w:val="28"/>
        </w:rPr>
        <w:t>міської</w:t>
      </w:r>
      <w:proofErr w:type="spellEnd"/>
      <w:r w:rsidR="00134D46">
        <w:rPr>
          <w:bCs/>
          <w:sz w:val="28"/>
          <w:szCs w:val="28"/>
        </w:rPr>
        <w:t xml:space="preserve"> ради «</w:t>
      </w:r>
      <w:r w:rsidR="00134D46">
        <w:rPr>
          <w:bCs/>
          <w:sz w:val="28"/>
          <w:szCs w:val="28"/>
          <w:lang w:val="uk-UA"/>
        </w:rPr>
        <w:t>Про передачу в оренду окремого індивідуально визначеного майна Управлінню Державної  міграційної служби України у Вінницькій області».</w:t>
      </w:r>
    </w:p>
    <w:p w14:paraId="0EAE9A39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5B5F42EA" w14:textId="77777777" w:rsidR="0053594D" w:rsidRDefault="0053594D" w:rsidP="0053594D">
      <w:pPr>
        <w:pStyle w:val="40"/>
        <w:shd w:val="clear" w:color="auto" w:fill="auto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lang w:val="uk-UA"/>
        </w:rPr>
      </w:pPr>
    </w:p>
    <w:p w14:paraId="7096EC69" w14:textId="77777777" w:rsidR="00134D46" w:rsidRDefault="0053594D" w:rsidP="0053594D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eastAsia="Times New Roman" w:hAnsi="Times New Roman" w:cs="Times New Roman"/>
          <w:b w:val="0"/>
          <w:color w:val="000000"/>
          <w:lang w:val="uk-UA"/>
        </w:rPr>
        <w:t xml:space="preserve">46. </w:t>
      </w:r>
      <w:r w:rsidR="00134D46" w:rsidRPr="00134D46">
        <w:rPr>
          <w:rFonts w:ascii="Times New Roman" w:hAnsi="Times New Roman"/>
          <w:b w:val="0"/>
          <w:lang w:val="uk-UA"/>
        </w:rPr>
        <w:t xml:space="preserve">Про </w:t>
      </w:r>
      <w:r w:rsidR="00134D46">
        <w:rPr>
          <w:rFonts w:ascii="Times New Roman" w:hAnsi="Times New Roman"/>
          <w:b w:val="0"/>
          <w:lang w:val="uk-UA"/>
        </w:rPr>
        <w:t>закриття сміттєзвалища в селі Ліщинці Вінницького району Вінницької області.</w:t>
      </w:r>
    </w:p>
    <w:p w14:paraId="68F87D71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1FF13749" w14:textId="77777777" w:rsidR="0053594D" w:rsidRDefault="0053594D" w:rsidP="0053594D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3E2C031" w14:textId="77777777" w:rsidR="00134D46" w:rsidRDefault="0053594D" w:rsidP="0053594D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47. </w:t>
      </w:r>
      <w:r w:rsidR="00134D4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34D46">
        <w:rPr>
          <w:rFonts w:ascii="Times New Roman" w:hAnsi="Times New Roman"/>
          <w:sz w:val="28"/>
          <w:szCs w:val="28"/>
        </w:rPr>
        <w:t>проєкт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рішення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міської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ради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D46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134D4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змін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134D46">
        <w:rPr>
          <w:rFonts w:ascii="Times New Roman" w:hAnsi="Times New Roman"/>
          <w:sz w:val="28"/>
          <w:szCs w:val="28"/>
        </w:rPr>
        <w:t>Програми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доріг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r w:rsidR="00134D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загального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місцевого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значення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34D4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Погребищенської</w:t>
      </w:r>
      <w:proofErr w:type="spellEnd"/>
      <w:r w:rsidR="00134D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міської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4D46">
        <w:rPr>
          <w:rFonts w:ascii="Times New Roman" w:hAnsi="Times New Roman"/>
          <w:sz w:val="28"/>
          <w:szCs w:val="28"/>
        </w:rPr>
        <w:t>громади</w:t>
      </w:r>
      <w:proofErr w:type="spellEnd"/>
      <w:r w:rsidR="00134D46">
        <w:rPr>
          <w:rFonts w:ascii="Times New Roman" w:hAnsi="Times New Roman"/>
          <w:sz w:val="28"/>
          <w:szCs w:val="28"/>
        </w:rPr>
        <w:t xml:space="preserve"> на 2022-2023 роки»</w:t>
      </w:r>
      <w:r w:rsidR="00134D46">
        <w:rPr>
          <w:rFonts w:ascii="Times New Roman" w:hAnsi="Times New Roman"/>
          <w:sz w:val="28"/>
          <w:szCs w:val="28"/>
          <w:lang w:val="uk-UA"/>
        </w:rPr>
        <w:t>.</w:t>
      </w:r>
    </w:p>
    <w:p w14:paraId="2CF3D505" w14:textId="77777777" w:rsidR="00134D46" w:rsidRPr="00134D46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  <w:b w:val="0"/>
          <w:bCs w:val="0"/>
          <w:lang w:eastAsia="ru-RU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                          </w:t>
      </w:r>
    </w:p>
    <w:p w14:paraId="213FE3A8" w14:textId="77777777" w:rsidR="0053594D" w:rsidRDefault="0053594D" w:rsidP="0053594D">
      <w:pPr>
        <w:pStyle w:val="a7"/>
        <w:widowControl w:val="0"/>
        <w:kinsoku w:val="0"/>
        <w:overflowPunct w:val="0"/>
        <w:spacing w:after="0"/>
        <w:ind w:right="-1"/>
        <w:jc w:val="both"/>
        <w:rPr>
          <w:rFonts w:eastAsiaTheme="minorHAnsi" w:cstheme="minorBidi"/>
          <w:color w:val="auto"/>
          <w:sz w:val="28"/>
          <w:szCs w:val="28"/>
          <w:lang w:val="uk-UA" w:eastAsia="en-US"/>
        </w:rPr>
      </w:pPr>
    </w:p>
    <w:p w14:paraId="2B0D5868" w14:textId="77777777" w:rsidR="00134D46" w:rsidRDefault="0053594D" w:rsidP="0053594D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color w:val="auto"/>
          <w:sz w:val="28"/>
          <w:szCs w:val="28"/>
          <w:lang w:val="uk-UA" w:eastAsia="en-US"/>
        </w:rPr>
        <w:t xml:space="preserve">48. </w:t>
      </w:r>
      <w:r w:rsidR="00134D46">
        <w:rPr>
          <w:sz w:val="28"/>
          <w:szCs w:val="28"/>
          <w:lang w:val="uk-UA"/>
        </w:rPr>
        <w:t xml:space="preserve">Про проект рішення міської ради «Про передачу автомобіля мікроавтобусу </w:t>
      </w:r>
      <w:r w:rsidR="00134D46">
        <w:rPr>
          <w:sz w:val="28"/>
          <w:szCs w:val="28"/>
          <w:lang w:val="en-US"/>
        </w:rPr>
        <w:t>D</w:t>
      </w:r>
      <w:r w:rsidR="00134D46">
        <w:rPr>
          <w:sz w:val="28"/>
          <w:szCs w:val="28"/>
        </w:rPr>
        <w:t>-</w:t>
      </w:r>
      <w:r w:rsidR="00134D46">
        <w:rPr>
          <w:sz w:val="28"/>
          <w:szCs w:val="28"/>
          <w:lang w:val="uk-UA"/>
        </w:rPr>
        <w:t>ГАЗ 32213 з балансу КУ «Погребищенський ТЦСО» на баланс  КП «</w:t>
      </w:r>
      <w:proofErr w:type="spellStart"/>
      <w:r w:rsidR="00134D46">
        <w:rPr>
          <w:sz w:val="28"/>
          <w:szCs w:val="28"/>
          <w:lang w:val="uk-UA"/>
        </w:rPr>
        <w:t>Погребищеводоканал</w:t>
      </w:r>
      <w:proofErr w:type="spellEnd"/>
      <w:r w:rsidR="00134D46">
        <w:rPr>
          <w:sz w:val="28"/>
          <w:szCs w:val="28"/>
          <w:lang w:val="uk-UA"/>
        </w:rPr>
        <w:t>».</w:t>
      </w:r>
    </w:p>
    <w:p w14:paraId="3A056659" w14:textId="77777777" w:rsidR="00C7596B" w:rsidRDefault="00134D46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>управління з питань житлово-комунального господарства, побутового, торговельного обслуговування, транспорту і зв’язку, управління комунальною власністю, містобудування та архітектури – головний архітектор Погребищенської міської ради.</w:t>
      </w:r>
      <w:r>
        <w:rPr>
          <w:rStyle w:val="314pt"/>
        </w:rPr>
        <w:t xml:space="preserve">  </w:t>
      </w:r>
    </w:p>
    <w:p w14:paraId="7C3432A1" w14:textId="77777777" w:rsidR="00D60553" w:rsidRDefault="00D60553" w:rsidP="00134D4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</w:p>
    <w:p w14:paraId="79874392" w14:textId="77777777" w:rsidR="00C7596B" w:rsidRPr="00D60553" w:rsidRDefault="00D60553" w:rsidP="00D60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49. </w:t>
      </w:r>
      <w:r w:rsidR="00C7596B" w:rsidRPr="00D60553">
        <w:rPr>
          <w:rFonts w:ascii="Times New Roman" w:hAnsi="Times New Roman" w:cs="Times New Roman"/>
          <w:sz w:val="28"/>
          <w:szCs w:val="28"/>
          <w:lang w:val="uk-UA"/>
        </w:rPr>
        <w:t>Про проект рішення міської ради  «Про внесення змін, викладення в новій редакції та затвердження Статуту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96B" w:rsidRPr="00D6055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7596B" w:rsidRPr="00D60553">
        <w:rPr>
          <w:rFonts w:ascii="Times New Roman" w:hAnsi="Times New Roman" w:cs="Times New Roman"/>
          <w:sz w:val="28"/>
          <w:szCs w:val="28"/>
          <w:lang w:val="uk-UA"/>
        </w:rPr>
        <w:t>Погребищекомунсервіс</w:t>
      </w:r>
      <w:proofErr w:type="spellEnd"/>
      <w:r w:rsidR="00C7596B" w:rsidRPr="00D60553">
        <w:rPr>
          <w:rFonts w:ascii="Times New Roman" w:hAnsi="Times New Roman" w:cs="Times New Roman"/>
          <w:sz w:val="28"/>
          <w:szCs w:val="28"/>
          <w:lang w:val="uk-UA"/>
        </w:rPr>
        <w:t>» Погребищенської міської ради Вінницької області і викладення  його у новій редакції»</w:t>
      </w:r>
      <w:r w:rsidRPr="00D605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382642" w14:textId="77777777" w:rsidR="00D60553" w:rsidRPr="00D60553" w:rsidRDefault="00D60553" w:rsidP="00D6055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D60553">
        <w:rPr>
          <w:rFonts w:ascii="Times New Roman" w:hAnsi="Times New Roman" w:cs="Times New Roman"/>
          <w:b w:val="0"/>
          <w:lang w:val="uk-UA"/>
        </w:rPr>
        <w:t>Доповідає:</w:t>
      </w:r>
      <w:r>
        <w:rPr>
          <w:rFonts w:ascii="Times New Roman" w:hAnsi="Times New Roman" w:cs="Times New Roman"/>
          <w:b w:val="0"/>
          <w:lang w:val="uk-UA"/>
        </w:rPr>
        <w:t xml:space="preserve"> Гаврилюк Віталій Володимирович – начальник </w:t>
      </w:r>
      <w:r w:rsidRPr="00D60553">
        <w:rPr>
          <w:rFonts w:ascii="Times New Roman" w:hAnsi="Times New Roman" w:cs="Times New Roman"/>
          <w:b w:val="0"/>
          <w:color w:val="000000"/>
          <w:lang w:val="uk-UA"/>
        </w:rPr>
        <w:t>КП «</w:t>
      </w:r>
      <w:proofErr w:type="spellStart"/>
      <w:r w:rsidRPr="00D60553">
        <w:rPr>
          <w:rFonts w:ascii="Times New Roman" w:hAnsi="Times New Roman" w:cs="Times New Roman"/>
          <w:b w:val="0"/>
          <w:color w:val="000000"/>
          <w:lang w:val="uk-UA"/>
        </w:rPr>
        <w:t>Погребищекомунсервіс</w:t>
      </w:r>
      <w:proofErr w:type="spellEnd"/>
      <w:r w:rsidRPr="00D60553">
        <w:rPr>
          <w:rFonts w:ascii="Times New Roman" w:hAnsi="Times New Roman" w:cs="Times New Roman"/>
          <w:b w:val="0"/>
          <w:color w:val="000000"/>
          <w:lang w:val="uk-UA"/>
        </w:rPr>
        <w:t>» Погребищенської міської ради</w:t>
      </w:r>
      <w:r>
        <w:rPr>
          <w:rFonts w:ascii="Times New Roman" w:hAnsi="Times New Roman" w:cs="Times New Roman"/>
          <w:b w:val="0"/>
          <w:color w:val="000000"/>
          <w:lang w:val="uk-UA"/>
        </w:rPr>
        <w:t>.</w:t>
      </w:r>
    </w:p>
    <w:p w14:paraId="6620934E" w14:textId="77777777" w:rsidR="00D60553" w:rsidRDefault="00D60553" w:rsidP="00D6055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lang w:val="uk-UA"/>
        </w:rPr>
      </w:pPr>
    </w:p>
    <w:p w14:paraId="0AC015AB" w14:textId="77777777" w:rsidR="00D60553" w:rsidRPr="00D60553" w:rsidRDefault="00D60553" w:rsidP="00D6055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b w:val="0"/>
          <w:color w:val="000000"/>
          <w:lang w:val="uk-UA"/>
        </w:rPr>
        <w:t xml:space="preserve">50. </w:t>
      </w:r>
      <w:r w:rsidRPr="00D60553">
        <w:rPr>
          <w:rFonts w:ascii="Times New Roman" w:hAnsi="Times New Roman" w:cs="Times New Roman"/>
          <w:b w:val="0"/>
          <w:color w:val="000000"/>
        </w:rPr>
        <w:t xml:space="preserve">Про </w:t>
      </w:r>
      <w:proofErr w:type="spellStart"/>
      <w:r w:rsidRPr="00D60553">
        <w:rPr>
          <w:rFonts w:ascii="Times New Roman" w:hAnsi="Times New Roman" w:cs="Times New Roman"/>
          <w:b w:val="0"/>
          <w:color w:val="000000"/>
        </w:rPr>
        <w:t>встановлення</w:t>
      </w:r>
      <w:proofErr w:type="spellEnd"/>
      <w:r w:rsidRPr="00D60553">
        <w:rPr>
          <w:rFonts w:ascii="Times New Roman" w:hAnsi="Times New Roman" w:cs="Times New Roman"/>
          <w:b w:val="0"/>
          <w:color w:val="000000"/>
        </w:rPr>
        <w:t xml:space="preserve"> тариф</w:t>
      </w:r>
      <w:proofErr w:type="spellStart"/>
      <w:r w:rsidRPr="00D60553">
        <w:rPr>
          <w:rFonts w:ascii="Times New Roman" w:hAnsi="Times New Roman" w:cs="Times New Roman"/>
          <w:b w:val="0"/>
          <w:color w:val="000000"/>
          <w:lang w:val="uk-UA"/>
        </w:rPr>
        <w:t>ів</w:t>
      </w:r>
      <w:proofErr w:type="spellEnd"/>
      <w:r w:rsidRPr="00D60553">
        <w:rPr>
          <w:rFonts w:ascii="Times New Roman" w:hAnsi="Times New Roman" w:cs="Times New Roman"/>
          <w:b w:val="0"/>
          <w:color w:val="000000"/>
        </w:rPr>
        <w:t xml:space="preserve"> на послу</w:t>
      </w:r>
      <w:proofErr w:type="spellStart"/>
      <w:r w:rsidRPr="00D60553">
        <w:rPr>
          <w:rFonts w:ascii="Times New Roman" w:hAnsi="Times New Roman" w:cs="Times New Roman"/>
          <w:b w:val="0"/>
          <w:color w:val="000000"/>
          <w:lang w:val="uk-UA"/>
        </w:rPr>
        <w:t>ги</w:t>
      </w:r>
      <w:proofErr w:type="spellEnd"/>
      <w:r w:rsidRPr="00D60553">
        <w:rPr>
          <w:rFonts w:ascii="Times New Roman" w:hAnsi="Times New Roman" w:cs="Times New Roman"/>
          <w:b w:val="0"/>
          <w:color w:val="000000"/>
        </w:rPr>
        <w:t xml:space="preserve"> з централ</w:t>
      </w:r>
      <w:r w:rsidRPr="00D60553">
        <w:rPr>
          <w:rFonts w:ascii="Times New Roman" w:hAnsi="Times New Roman" w:cs="Times New Roman"/>
          <w:b w:val="0"/>
          <w:color w:val="000000"/>
          <w:lang w:val="uk-UA"/>
        </w:rPr>
        <w:t>і</w:t>
      </w:r>
      <w:proofErr w:type="spellStart"/>
      <w:r w:rsidRPr="00D60553">
        <w:rPr>
          <w:rFonts w:ascii="Times New Roman" w:hAnsi="Times New Roman" w:cs="Times New Roman"/>
          <w:b w:val="0"/>
          <w:color w:val="000000"/>
        </w:rPr>
        <w:t>зованого</w:t>
      </w:r>
      <w:proofErr w:type="spellEnd"/>
      <w:r w:rsidRPr="00D60553">
        <w:rPr>
          <w:rFonts w:ascii="Times New Roman" w:hAnsi="Times New Roman" w:cs="Times New Roman"/>
          <w:b w:val="0"/>
          <w:color w:val="000000"/>
        </w:rPr>
        <w:t> </w:t>
      </w:r>
      <w:r w:rsidRPr="00D60553">
        <w:rPr>
          <w:rFonts w:ascii="Times New Roman" w:hAnsi="Times New Roman" w:cs="Times New Roman"/>
          <w:b w:val="0"/>
          <w:color w:val="000000"/>
          <w:lang w:val="uk-UA"/>
        </w:rPr>
        <w:t xml:space="preserve">водопостачання, </w:t>
      </w:r>
      <w:r>
        <w:rPr>
          <w:rFonts w:ascii="Times New Roman" w:hAnsi="Times New Roman" w:cs="Times New Roman"/>
          <w:b w:val="0"/>
          <w:color w:val="000000"/>
          <w:lang w:val="uk-UA"/>
        </w:rPr>
        <w:t xml:space="preserve">водовідведення та </w:t>
      </w:r>
      <w:r w:rsidRPr="00D60553">
        <w:rPr>
          <w:rFonts w:ascii="Times New Roman" w:hAnsi="Times New Roman" w:cs="Times New Roman"/>
          <w:b w:val="0"/>
          <w:color w:val="000000"/>
          <w:lang w:val="uk-UA"/>
        </w:rPr>
        <w:t>вивезення рідких нечистот для КП «</w:t>
      </w:r>
      <w:proofErr w:type="spellStart"/>
      <w:r w:rsidRPr="00D60553">
        <w:rPr>
          <w:rFonts w:ascii="Times New Roman" w:hAnsi="Times New Roman" w:cs="Times New Roman"/>
          <w:b w:val="0"/>
          <w:color w:val="000000"/>
          <w:lang w:val="uk-UA"/>
        </w:rPr>
        <w:t>Погребищекомунсервіс</w:t>
      </w:r>
      <w:proofErr w:type="spellEnd"/>
      <w:r w:rsidRPr="00D60553">
        <w:rPr>
          <w:rFonts w:ascii="Times New Roman" w:hAnsi="Times New Roman" w:cs="Times New Roman"/>
          <w:b w:val="0"/>
          <w:color w:val="000000"/>
          <w:lang w:val="uk-UA"/>
        </w:rPr>
        <w:t>» Погребищенської міської ради</w:t>
      </w:r>
      <w:r>
        <w:rPr>
          <w:rFonts w:ascii="Times New Roman" w:hAnsi="Times New Roman" w:cs="Times New Roman"/>
          <w:b w:val="0"/>
          <w:color w:val="000000"/>
          <w:lang w:val="uk-UA"/>
        </w:rPr>
        <w:t>.</w:t>
      </w:r>
    </w:p>
    <w:p w14:paraId="060BFE0B" w14:textId="77777777" w:rsidR="00D60553" w:rsidRDefault="00D60553" w:rsidP="00D6055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D60553">
        <w:rPr>
          <w:rFonts w:ascii="Times New Roman" w:hAnsi="Times New Roman" w:cs="Times New Roman"/>
          <w:b w:val="0"/>
          <w:lang w:val="uk-UA"/>
        </w:rPr>
        <w:t>Доповідає:</w:t>
      </w:r>
      <w:r w:rsidRPr="00D60553">
        <w:rPr>
          <w:rStyle w:val="314pt"/>
          <w:rFonts w:ascii="Times New Roman" w:hAnsi="Times New Roman" w:cs="Times New Roman"/>
          <w:b/>
        </w:rPr>
        <w:t xml:space="preserve"> </w:t>
      </w:r>
      <w:r w:rsidRPr="00D60553">
        <w:rPr>
          <w:rFonts w:ascii="Times New Roman" w:hAnsi="Times New Roman" w:cs="Times New Roman"/>
          <w:b w:val="0"/>
          <w:lang w:val="uk-UA"/>
        </w:rPr>
        <w:t xml:space="preserve">Гаврилюк Віталій Володимирович – начальник </w:t>
      </w:r>
      <w:r w:rsidRPr="00D60553">
        <w:rPr>
          <w:rFonts w:ascii="Times New Roman" w:hAnsi="Times New Roman" w:cs="Times New Roman"/>
          <w:b w:val="0"/>
          <w:color w:val="000000"/>
          <w:lang w:val="uk-UA"/>
        </w:rPr>
        <w:t>КП «</w:t>
      </w:r>
      <w:proofErr w:type="spellStart"/>
      <w:r w:rsidRPr="00D60553">
        <w:rPr>
          <w:rFonts w:ascii="Times New Roman" w:hAnsi="Times New Roman" w:cs="Times New Roman"/>
          <w:b w:val="0"/>
          <w:color w:val="000000"/>
          <w:lang w:val="uk-UA"/>
        </w:rPr>
        <w:t>Погребищекомунсервіс</w:t>
      </w:r>
      <w:proofErr w:type="spellEnd"/>
      <w:r w:rsidRPr="00D60553">
        <w:rPr>
          <w:rFonts w:ascii="Times New Roman" w:hAnsi="Times New Roman" w:cs="Times New Roman"/>
          <w:b w:val="0"/>
          <w:color w:val="000000"/>
          <w:lang w:val="uk-UA"/>
        </w:rPr>
        <w:t>» Погребищенської міської ради.</w:t>
      </w:r>
    </w:p>
    <w:p w14:paraId="151D92F6" w14:textId="77777777" w:rsidR="00731A5D" w:rsidRDefault="00731A5D" w:rsidP="00D60553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lang w:val="uk-UA"/>
        </w:rPr>
      </w:pPr>
    </w:p>
    <w:p w14:paraId="2A9BAC3A" w14:textId="77777777" w:rsidR="00170EC1" w:rsidRDefault="00336F29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Style w:val="314pt"/>
          <w:rFonts w:ascii="Times New Roman" w:hAnsi="Times New Roman"/>
          <w:b w:val="0"/>
          <w:bCs w:val="0"/>
        </w:rPr>
        <w:t>51</w:t>
      </w:r>
      <w:r w:rsidR="00D60553" w:rsidRPr="00731A5D">
        <w:rPr>
          <w:rStyle w:val="314pt"/>
          <w:rFonts w:ascii="Times New Roman" w:hAnsi="Times New Roman"/>
          <w:b w:val="0"/>
          <w:bCs w:val="0"/>
        </w:rPr>
        <w:t>.</w:t>
      </w:r>
      <w:r w:rsidR="00D60553" w:rsidRPr="00D60553">
        <w:rPr>
          <w:rStyle w:val="314pt"/>
          <w:rFonts w:ascii="Times New Roman" w:hAnsi="Times New Roman"/>
          <w:bCs w:val="0"/>
        </w:rPr>
        <w:t xml:space="preserve"> </w:t>
      </w:r>
      <w:r w:rsidR="0071743E" w:rsidRPr="00D60553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Про проект</w:t>
      </w:r>
      <w:r w:rsidR="0071743E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рішення Погребищенської міської ради «Про затвердження структури виконавчих органів Погребищенської міської ради, апарату ради та її виконавчого комітету у новій редакції».</w:t>
      </w:r>
    </w:p>
    <w:p w14:paraId="312B0423" w14:textId="77777777" w:rsidR="0071743E" w:rsidRDefault="0071743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Гордійчук Ігор Петрович – заступник Погребищенського міського голови.</w:t>
      </w:r>
    </w:p>
    <w:p w14:paraId="5A4A8F1A" w14:textId="77777777" w:rsidR="0071743E" w:rsidRDefault="0071743E" w:rsidP="001845D5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14:paraId="7960B0DC" w14:textId="77777777" w:rsidR="001845D5" w:rsidRPr="006847D4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D6DCEA7" w14:textId="77777777"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14:paraId="489D9158" w14:textId="77777777"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14:paraId="5FDDAB0B" w14:textId="77777777"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 міської ради                                              Леся ФРОЄСКО</w:t>
      </w:r>
    </w:p>
    <w:sectPr w:rsidR="001845D5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11"/>
    <w:rsid w:val="00004A9C"/>
    <w:rsid w:val="00021B7B"/>
    <w:rsid w:val="00023349"/>
    <w:rsid w:val="00025883"/>
    <w:rsid w:val="00025E46"/>
    <w:rsid w:val="000322D4"/>
    <w:rsid w:val="00043690"/>
    <w:rsid w:val="0004563C"/>
    <w:rsid w:val="000461A2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23316"/>
    <w:rsid w:val="00123723"/>
    <w:rsid w:val="00125285"/>
    <w:rsid w:val="001301AF"/>
    <w:rsid w:val="00133777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4611"/>
    <w:rsid w:val="002668D3"/>
    <w:rsid w:val="0027346F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36F29"/>
    <w:rsid w:val="00340935"/>
    <w:rsid w:val="00345EB6"/>
    <w:rsid w:val="00346E64"/>
    <w:rsid w:val="00354D58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72F5"/>
    <w:rsid w:val="003C256A"/>
    <w:rsid w:val="003C5497"/>
    <w:rsid w:val="003D1D4E"/>
    <w:rsid w:val="003D62C3"/>
    <w:rsid w:val="003D68F1"/>
    <w:rsid w:val="003E017F"/>
    <w:rsid w:val="003E30F4"/>
    <w:rsid w:val="003F0F2E"/>
    <w:rsid w:val="003F14FB"/>
    <w:rsid w:val="003F3E55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67553"/>
    <w:rsid w:val="00492E35"/>
    <w:rsid w:val="004946DC"/>
    <w:rsid w:val="004A344E"/>
    <w:rsid w:val="004C31A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1468"/>
    <w:rsid w:val="00591BB8"/>
    <w:rsid w:val="0059367B"/>
    <w:rsid w:val="00594F57"/>
    <w:rsid w:val="0059693D"/>
    <w:rsid w:val="005A19BB"/>
    <w:rsid w:val="005A37E7"/>
    <w:rsid w:val="005B4584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7816"/>
    <w:rsid w:val="006F4665"/>
    <w:rsid w:val="006F46C0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3BE3"/>
    <w:rsid w:val="00785677"/>
    <w:rsid w:val="00793B7F"/>
    <w:rsid w:val="00794BA2"/>
    <w:rsid w:val="007B0A93"/>
    <w:rsid w:val="007D0872"/>
    <w:rsid w:val="007D1BDD"/>
    <w:rsid w:val="007F305D"/>
    <w:rsid w:val="007F69E8"/>
    <w:rsid w:val="008046B9"/>
    <w:rsid w:val="00813A67"/>
    <w:rsid w:val="00814C87"/>
    <w:rsid w:val="00823991"/>
    <w:rsid w:val="00824ED9"/>
    <w:rsid w:val="0083049C"/>
    <w:rsid w:val="00834194"/>
    <w:rsid w:val="0083606A"/>
    <w:rsid w:val="00855A3D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48DE"/>
    <w:rsid w:val="008955CB"/>
    <w:rsid w:val="00897623"/>
    <w:rsid w:val="008A09F4"/>
    <w:rsid w:val="008A5427"/>
    <w:rsid w:val="008B00F3"/>
    <w:rsid w:val="008B1A25"/>
    <w:rsid w:val="008B496A"/>
    <w:rsid w:val="008C2EF5"/>
    <w:rsid w:val="008D5BA5"/>
    <w:rsid w:val="008D612D"/>
    <w:rsid w:val="008D6C0F"/>
    <w:rsid w:val="008F2724"/>
    <w:rsid w:val="008F663E"/>
    <w:rsid w:val="00902E6F"/>
    <w:rsid w:val="00903FA0"/>
    <w:rsid w:val="0091144E"/>
    <w:rsid w:val="009231A7"/>
    <w:rsid w:val="00930F7F"/>
    <w:rsid w:val="00931FA9"/>
    <w:rsid w:val="00933DBB"/>
    <w:rsid w:val="00945B2D"/>
    <w:rsid w:val="0095099C"/>
    <w:rsid w:val="00956842"/>
    <w:rsid w:val="009703B8"/>
    <w:rsid w:val="00975910"/>
    <w:rsid w:val="00975F47"/>
    <w:rsid w:val="00992D40"/>
    <w:rsid w:val="009B6D85"/>
    <w:rsid w:val="009C5989"/>
    <w:rsid w:val="009D138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65CD"/>
    <w:rsid w:val="00A22AA4"/>
    <w:rsid w:val="00A301F9"/>
    <w:rsid w:val="00A30E3D"/>
    <w:rsid w:val="00A31485"/>
    <w:rsid w:val="00A45B06"/>
    <w:rsid w:val="00A45E13"/>
    <w:rsid w:val="00A522C3"/>
    <w:rsid w:val="00A577EC"/>
    <w:rsid w:val="00A57BCD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C8A"/>
    <w:rsid w:val="00BF6172"/>
    <w:rsid w:val="00BF7518"/>
    <w:rsid w:val="00C00207"/>
    <w:rsid w:val="00C02C76"/>
    <w:rsid w:val="00C0313B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57B9"/>
    <w:rsid w:val="00C7596B"/>
    <w:rsid w:val="00C773B1"/>
    <w:rsid w:val="00C84B00"/>
    <w:rsid w:val="00C84E5B"/>
    <w:rsid w:val="00C86981"/>
    <w:rsid w:val="00C95007"/>
    <w:rsid w:val="00CA2687"/>
    <w:rsid w:val="00CA295A"/>
    <w:rsid w:val="00CB0DFD"/>
    <w:rsid w:val="00CB3C2D"/>
    <w:rsid w:val="00CB64F6"/>
    <w:rsid w:val="00CD04B3"/>
    <w:rsid w:val="00CD579F"/>
    <w:rsid w:val="00CD7790"/>
    <w:rsid w:val="00CE0AFE"/>
    <w:rsid w:val="00CE5A80"/>
    <w:rsid w:val="00D02CFB"/>
    <w:rsid w:val="00D05DE1"/>
    <w:rsid w:val="00D05F79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416E0"/>
    <w:rsid w:val="00D507A4"/>
    <w:rsid w:val="00D53EBC"/>
    <w:rsid w:val="00D60553"/>
    <w:rsid w:val="00D621EE"/>
    <w:rsid w:val="00D75ACA"/>
    <w:rsid w:val="00D7757A"/>
    <w:rsid w:val="00D8617C"/>
    <w:rsid w:val="00D9265B"/>
    <w:rsid w:val="00D96ECB"/>
    <w:rsid w:val="00DA0A0F"/>
    <w:rsid w:val="00DA21EA"/>
    <w:rsid w:val="00DB11F0"/>
    <w:rsid w:val="00DB2A81"/>
    <w:rsid w:val="00DB478B"/>
    <w:rsid w:val="00DB7463"/>
    <w:rsid w:val="00DB7CA6"/>
    <w:rsid w:val="00DC288B"/>
    <w:rsid w:val="00DD28FF"/>
    <w:rsid w:val="00DE3324"/>
    <w:rsid w:val="00DE71A2"/>
    <w:rsid w:val="00E104CB"/>
    <w:rsid w:val="00E1126A"/>
    <w:rsid w:val="00E13F0A"/>
    <w:rsid w:val="00E15923"/>
    <w:rsid w:val="00E25FFD"/>
    <w:rsid w:val="00E33081"/>
    <w:rsid w:val="00E35B78"/>
    <w:rsid w:val="00E446B9"/>
    <w:rsid w:val="00E50A62"/>
    <w:rsid w:val="00E70CA2"/>
    <w:rsid w:val="00E71A4E"/>
    <w:rsid w:val="00E720E1"/>
    <w:rsid w:val="00E77A56"/>
    <w:rsid w:val="00E80991"/>
    <w:rsid w:val="00E832D1"/>
    <w:rsid w:val="00E912B2"/>
    <w:rsid w:val="00EB14D8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70FD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C1C3"/>
  <w15:docId w15:val="{08D45A2B-47D8-4248-A542-C208531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інтервалів1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c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670-4E83-460A-AF3C-0BBA2A64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12669</Words>
  <Characters>7222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CreativeQwerty</cp:lastModifiedBy>
  <cp:revision>3</cp:revision>
  <cp:lastPrinted>2023-06-02T07:51:00Z</cp:lastPrinted>
  <dcterms:created xsi:type="dcterms:W3CDTF">2023-06-13T06:47:00Z</dcterms:created>
  <dcterms:modified xsi:type="dcterms:W3CDTF">2023-06-13T06:48:00Z</dcterms:modified>
</cp:coreProperties>
</file>