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4B" w:rsidRPr="0044164B" w:rsidRDefault="0044164B" w:rsidP="0059290B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64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5760" cy="501015"/>
            <wp:effectExtent l="19050" t="0" r="0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4B" w:rsidRPr="0044164B" w:rsidRDefault="0044164B" w:rsidP="0059290B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4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164B" w:rsidRPr="0044164B" w:rsidRDefault="0044164B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ПОГРЕБИЩЕНСЬКИЙ МІСЬКИЙ ГОЛОВА</w:t>
      </w:r>
    </w:p>
    <w:p w:rsidR="0044164B" w:rsidRPr="0044164B" w:rsidRDefault="0044164B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ВІННИЦЬКОГО РАЙОНУ ВІННИЦЬКОЇ ОБЛАСТІ</w:t>
      </w:r>
    </w:p>
    <w:p w:rsidR="00D0305C" w:rsidRDefault="00D0305C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</w:p>
    <w:p w:rsidR="0044164B" w:rsidRPr="0044164B" w:rsidRDefault="00A4044D" w:rsidP="00A4044D">
      <w:pPr>
        <w:pStyle w:val="a5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 xml:space="preserve">                                                    </w:t>
      </w:r>
      <w:r w:rsidR="00B706BE">
        <w:rPr>
          <w:rFonts w:cs="Times New Roman"/>
          <w:b/>
          <w:szCs w:val="28"/>
          <w:lang w:val="ru-RU"/>
        </w:rPr>
        <w:t xml:space="preserve"> </w:t>
      </w:r>
      <w:r w:rsidR="0044164B">
        <w:rPr>
          <w:rFonts w:cs="Times New Roman"/>
          <w:b/>
          <w:szCs w:val="28"/>
          <w:lang w:val="ru-RU"/>
        </w:rPr>
        <w:t>РОЗПОРЯДЖЕННЯ</w:t>
      </w:r>
      <w:r>
        <w:rPr>
          <w:rFonts w:cs="Times New Roman"/>
          <w:b/>
          <w:szCs w:val="28"/>
          <w:lang w:val="ru-RU"/>
        </w:rPr>
        <w:t xml:space="preserve">                     </w:t>
      </w:r>
    </w:p>
    <w:p w:rsidR="0044164B" w:rsidRPr="0044164B" w:rsidRDefault="0044164B" w:rsidP="005929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4B" w:rsidRPr="0044164B" w:rsidRDefault="00A4044D" w:rsidP="0059290B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серпня 2023 року</w:t>
      </w:r>
      <w:r w:rsidR="00B3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 </w:t>
      </w:r>
      <w:r w:rsidR="00F66F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6F7A">
        <w:rPr>
          <w:rFonts w:ascii="Times New Roman" w:hAnsi="Times New Roman" w:cs="Times New Roman"/>
          <w:sz w:val="28"/>
          <w:szCs w:val="28"/>
        </w:rPr>
        <w:t xml:space="preserve">  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м. Погребище          </w:t>
      </w:r>
      <w:r w:rsidR="0044164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C76F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4164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E4D30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68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6E45CE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47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3DC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поза</w:t>
      </w:r>
      <w:r w:rsidR="007236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чергову 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сесію Погребищенської 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міської ради 8 скликання 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60159F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Керуючись статтями 26, </w:t>
      </w:r>
      <w:r w:rsidR="00811C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42, 46,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59 Закону України «Про місцеве самоврядування в Україні», статтями 21, 36, 135 регламенту Погребищенської міської ради 8 скликання, затвердженого рішенням 1 сесії міської ради 8 скликання </w:t>
      </w:r>
      <w:r w:rsidR="00FF3344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№3</w:t>
      </w:r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 27 листопада 2020 року: 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E4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 47</w:t>
      </w:r>
      <w:r w:rsidR="0072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="007236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сесію Погребищен</w:t>
      </w:r>
      <w:r w:rsidR="006E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міської ради 8 скликання </w:t>
      </w:r>
      <w:r w:rsidR="00D8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44D">
        <w:rPr>
          <w:rFonts w:ascii="Times New Roman" w:eastAsia="Times New Roman" w:hAnsi="Times New Roman" w:cs="Times New Roman"/>
          <w:sz w:val="28"/>
          <w:szCs w:val="28"/>
          <w:lang w:eastAsia="ru-RU"/>
        </w:rPr>
        <w:t>07 вересня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о 10.00 у великій залі засідань міської ради.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E45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47</w:t>
      </w:r>
      <w:r w:rsidR="00FD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Погребищенської міської ради 8 скликання (додається).    </w:t>
      </w:r>
    </w:p>
    <w:p w:rsidR="00A1370F" w:rsidRDefault="00A1370F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0F" w:rsidRPr="0044164B" w:rsidRDefault="00A1370F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Default="00A1370F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пленарне засідання запрошуються депутати міської ради,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заступники міського голови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представники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 масової інформації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811C51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розпорядження оприлюднити згідно з чинним законодавством.</w:t>
      </w: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811C51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залишаю за собою.</w:t>
      </w: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59290B" w:rsidP="00CE2DF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Погребищенський</w:t>
      </w:r>
      <w:r w:rsidR="00A1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іський голова          </w:t>
      </w:r>
      <w:r w:rsidR="00CE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Сергій ВОЛИНСЬКИЙ</w:t>
      </w:r>
    </w:p>
    <w:p w:rsidR="00E13431" w:rsidRDefault="0044164B" w:rsidP="00F93A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FC2C18" w:rsidRPr="0044164B" w:rsidRDefault="00FC2C18" w:rsidP="0059290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ЗАТВЕРДЖЕНО</w:t>
      </w:r>
    </w:p>
    <w:p w:rsidR="006F31A3" w:rsidRDefault="00FC2C18" w:rsidP="0059290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Розпорядження </w:t>
      </w:r>
      <w:r w:rsidR="006F31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Погребищенського                  </w:t>
      </w:r>
    </w:p>
    <w:p w:rsidR="00FC2C18" w:rsidRPr="0044164B" w:rsidRDefault="006F31A3" w:rsidP="0059290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 голови</w:t>
      </w:r>
    </w:p>
    <w:p w:rsidR="00FC2C18" w:rsidRDefault="00FC2C18" w:rsidP="00A4044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F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серпня 2023 року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A40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68</w:t>
      </w:r>
    </w:p>
    <w:p w:rsidR="00A4044D" w:rsidRPr="00A4044D" w:rsidRDefault="00A4044D" w:rsidP="00A4044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5"/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FC2C18" w:rsidRPr="0044164B" w:rsidRDefault="006E45CE" w:rsidP="005929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</w:t>
      </w:r>
      <w:r w:rsidR="00E15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FC2C18" w:rsidRDefault="00781706" w:rsidP="0059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9D1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3" w:name="_GoBack"/>
      <w:bookmarkEnd w:id="3"/>
      <w:r w:rsidR="003F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4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верес</w:t>
      </w:r>
      <w:r w:rsidR="00811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року</w:t>
      </w:r>
    </w:p>
    <w:p w:rsidR="00F66F7A" w:rsidRPr="00CC7901" w:rsidRDefault="00F66F7A" w:rsidP="00B706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DC1" w:rsidRPr="00B706BE" w:rsidRDefault="00F13DC1" w:rsidP="00B706BE">
      <w:pPr>
        <w:tabs>
          <w:tab w:val="left" w:pos="-180"/>
          <w:tab w:val="left" w:pos="10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B706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706BE" w:rsidRPr="00B706BE">
        <w:rPr>
          <w:rFonts w:ascii="Times New Roman" w:hAnsi="Times New Roman" w:cs="Times New Roman"/>
          <w:b/>
          <w:sz w:val="28"/>
          <w:szCs w:val="28"/>
        </w:rPr>
        <w:t>Про інформацію керівника Немирівської окружної прокуратури Петраша Р. І. п</w:t>
      </w:r>
      <w:r w:rsidR="00B706BE" w:rsidRPr="00B706B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ро результати діяльності прокуратури на території Погребищенської міської територіальної громади за 6 місяців 2023 року, шляхом надання узагальнених статистичних та аналітичних даних</w:t>
      </w:r>
      <w:r w:rsidR="00B706B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B706BE" w:rsidRDefault="00F13DC1" w:rsidP="00B7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BE">
        <w:rPr>
          <w:rFonts w:ascii="Times New Roman" w:hAnsi="Times New Roman" w:cs="Times New Roman"/>
          <w:b/>
          <w:sz w:val="28"/>
          <w:szCs w:val="28"/>
        </w:rPr>
        <w:t>2</w:t>
      </w:r>
      <w:r w:rsidR="00B706BE">
        <w:rPr>
          <w:rFonts w:ascii="Times New Roman" w:hAnsi="Times New Roman" w:cs="Times New Roman"/>
          <w:b/>
          <w:sz w:val="28"/>
          <w:szCs w:val="28"/>
        </w:rPr>
        <w:t>.</w:t>
      </w:r>
      <w:r w:rsidR="00B706BE" w:rsidRPr="00B706BE">
        <w:rPr>
          <w:rFonts w:ascii="Times New Roman" w:hAnsi="Times New Roman" w:cs="Times New Roman"/>
          <w:b/>
          <w:sz w:val="28"/>
          <w:szCs w:val="28"/>
        </w:rPr>
        <w:t xml:space="preserve">Про інформацію начальника Погребищенського сектору поліцейської діяльності №2, відділу поліції №4 Вінницького районного управління поліції ГУНП у Вінницькій області капітана поліції Шеремети В. В. </w:t>
      </w:r>
      <w:bookmarkStart w:id="4" w:name="_Hlk97799436"/>
      <w:r w:rsidR="00B706BE" w:rsidRPr="00B706BE">
        <w:rPr>
          <w:rFonts w:ascii="Times New Roman" w:hAnsi="Times New Roman" w:cs="Times New Roman"/>
          <w:b/>
          <w:sz w:val="28"/>
          <w:szCs w:val="28"/>
        </w:rPr>
        <w:t>про діяльність підрозділу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</w:t>
      </w:r>
      <w:bookmarkEnd w:id="4"/>
      <w:r w:rsidR="00B706BE" w:rsidRPr="00B706BE">
        <w:rPr>
          <w:rFonts w:ascii="Times New Roman" w:hAnsi="Times New Roman" w:cs="Times New Roman"/>
          <w:b/>
          <w:sz w:val="28"/>
          <w:szCs w:val="28"/>
        </w:rPr>
        <w:t xml:space="preserve"> за 6 місяців 2023 року</w:t>
      </w:r>
      <w:r w:rsidR="00B706BE">
        <w:rPr>
          <w:rFonts w:ascii="Times New Roman" w:hAnsi="Times New Roman" w:cs="Times New Roman"/>
          <w:b/>
          <w:sz w:val="28"/>
          <w:szCs w:val="28"/>
        </w:rPr>
        <w:t>.</w:t>
      </w:r>
    </w:p>
    <w:p w:rsidR="006849FE" w:rsidRPr="006E45CE" w:rsidRDefault="006E45CE" w:rsidP="00CC790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45CE">
        <w:rPr>
          <w:rFonts w:ascii="Times New Roman" w:hAnsi="Times New Roman" w:cs="Times New Roman"/>
          <w:b/>
          <w:sz w:val="28"/>
          <w:szCs w:val="28"/>
        </w:rPr>
        <w:t>3</w:t>
      </w:r>
      <w:r w:rsidR="00DA33AE">
        <w:rPr>
          <w:rFonts w:ascii="Times New Roman" w:hAnsi="Times New Roman" w:cs="Times New Roman"/>
          <w:b/>
          <w:sz w:val="28"/>
          <w:szCs w:val="28"/>
        </w:rPr>
        <w:t>.</w:t>
      </w:r>
      <w:r w:rsidR="006849FE" w:rsidRPr="006E45CE">
        <w:rPr>
          <w:rFonts w:ascii="Times New Roman" w:hAnsi="Times New Roman" w:cs="Times New Roman"/>
          <w:b/>
          <w:sz w:val="28"/>
          <w:szCs w:val="28"/>
        </w:rPr>
        <w:t>Про включення  до Переліку першого</w:t>
      </w:r>
      <w:r w:rsidR="006849FE" w:rsidRPr="006E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9FE" w:rsidRPr="006E45CE">
        <w:rPr>
          <w:rFonts w:ascii="Times New Roman" w:hAnsi="Times New Roman" w:cs="Times New Roman"/>
          <w:b/>
          <w:sz w:val="28"/>
          <w:szCs w:val="28"/>
        </w:rPr>
        <w:t>типу нерухомого комунального майна  (вбудоване нежитлове приміщення</w:t>
      </w:r>
      <w:r w:rsidR="006849FE" w:rsidRPr="006E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9FE" w:rsidRPr="006E45CE">
        <w:rPr>
          <w:rFonts w:ascii="Times New Roman" w:hAnsi="Times New Roman" w:cs="Times New Roman"/>
          <w:b/>
          <w:sz w:val="28"/>
          <w:szCs w:val="28"/>
        </w:rPr>
        <w:t>кабінету №3, загальною площею – 22,4 м</w:t>
      </w:r>
      <w:r w:rsidR="006849FE" w:rsidRPr="006E45C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6849FE" w:rsidRPr="006E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9FE" w:rsidRPr="006E45CE">
        <w:rPr>
          <w:rFonts w:ascii="Times New Roman" w:hAnsi="Times New Roman" w:cs="Times New Roman"/>
          <w:b/>
          <w:sz w:val="28"/>
          <w:szCs w:val="28"/>
        </w:rPr>
        <w:t xml:space="preserve">на першому поверсі триповерхової нежитлової </w:t>
      </w:r>
      <w:r w:rsidRPr="006E45CE">
        <w:rPr>
          <w:rFonts w:ascii="Times New Roman" w:hAnsi="Times New Roman" w:cs="Times New Roman"/>
          <w:b/>
          <w:sz w:val="28"/>
          <w:szCs w:val="28"/>
        </w:rPr>
        <w:t>будівлі лікарні</w:t>
      </w:r>
      <w:r w:rsidR="006849FE" w:rsidRPr="006E45CE">
        <w:rPr>
          <w:rFonts w:ascii="Times New Roman" w:hAnsi="Times New Roman" w:cs="Times New Roman"/>
          <w:b/>
          <w:sz w:val="28"/>
          <w:szCs w:val="28"/>
        </w:rPr>
        <w:t>), яке знаходиться на балансі комунального підприємства «Погребищенська центральна лікарня» Погребищенської міської ради, затвердження його незалежної оцінки та погодження передачі в оренду шляхом проведення аукціону</w:t>
      </w:r>
    </w:p>
    <w:p w:rsidR="006849FE" w:rsidRPr="00CC7901" w:rsidRDefault="006849FE" w:rsidP="00CC7901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79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Доп.Коріненко В. В. -  начальник </w:t>
      </w:r>
      <w:r w:rsidRPr="00CC79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CC79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6C1D72" w:rsidRPr="00CC7901" w:rsidRDefault="006849FE" w:rsidP="00CC790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901">
        <w:rPr>
          <w:rFonts w:ascii="Times New Roman" w:hAnsi="Times New Roman" w:cs="Times New Roman"/>
          <w:i/>
          <w:sz w:val="28"/>
          <w:szCs w:val="28"/>
        </w:rPr>
        <w:t xml:space="preserve">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CC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C79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707C" w:rsidRPr="00FD45A1" w:rsidRDefault="004B7AD3" w:rsidP="00737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37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3707C" w:rsidRPr="007370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3707C" w:rsidRPr="00FD4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внесення змін до рішення </w:t>
      </w:r>
      <w:r w:rsidR="007370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Погребищенської міської ради №537 від 29.06.2023 року.</w:t>
      </w:r>
    </w:p>
    <w:p w:rsidR="006E45CE" w:rsidRPr="0073707C" w:rsidRDefault="0073707C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Доп.Гаврилюк В.В. – директор КП «Погребищекомунсервіс» Погребищенської міської ради Вінницької області.</w:t>
      </w:r>
    </w:p>
    <w:p w:rsidR="0073707C" w:rsidRPr="00CC7901" w:rsidRDefault="0073707C" w:rsidP="0073707C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901">
        <w:rPr>
          <w:rFonts w:ascii="Times New Roman" w:hAnsi="Times New Roman" w:cs="Times New Roman"/>
          <w:i/>
          <w:sz w:val="28"/>
          <w:szCs w:val="28"/>
        </w:rPr>
        <w:t xml:space="preserve">      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CC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C79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707C" w:rsidRDefault="0073707C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D3" w:rsidRPr="004B7AD3" w:rsidRDefault="004B7AD3" w:rsidP="004B7AD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lastRenderedPageBreak/>
        <w:t xml:space="preserve"> </w:t>
      </w:r>
      <w:r w:rsidRPr="004B7AD3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  5.Про внесення та</w:t>
      </w:r>
      <w:r w:rsidRPr="004B7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AD3">
        <w:rPr>
          <w:rFonts w:ascii="Times New Roman" w:hAnsi="Times New Roman" w:cs="Times New Roman"/>
          <w:b/>
          <w:bCs/>
          <w:position w:val="-1"/>
          <w:sz w:val="28"/>
          <w:szCs w:val="28"/>
        </w:rPr>
        <w:t>затвердження змін до М</w:t>
      </w:r>
      <w:r w:rsidRPr="004B7AD3">
        <w:rPr>
          <w:rFonts w:ascii="Times New Roman" w:hAnsi="Times New Roman" w:cs="Times New Roman"/>
          <w:b/>
          <w:bCs/>
          <w:sz w:val="28"/>
          <w:szCs w:val="28"/>
        </w:rPr>
        <w:t>іської  цільової  програми соціального захисту жителів Погребищенської міської територіальної громади на 2023 рік</w:t>
      </w:r>
      <w:r w:rsidRPr="004B7A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B7AD3" w:rsidRDefault="004B7AD3" w:rsidP="004B7AD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7AD3">
        <w:rPr>
          <w:rFonts w:ascii="Times New Roman" w:eastAsia="Calibri" w:hAnsi="Times New Roman" w:cs="Times New Roman"/>
          <w:i/>
          <w:sz w:val="28"/>
          <w:szCs w:val="28"/>
        </w:rPr>
        <w:t xml:space="preserve">     Доп.</w:t>
      </w:r>
      <w:r>
        <w:rPr>
          <w:rFonts w:ascii="Times New Roman" w:eastAsia="Calibri" w:hAnsi="Times New Roman" w:cs="Times New Roman"/>
          <w:i/>
          <w:sz w:val="28"/>
          <w:szCs w:val="28"/>
        </w:rPr>
        <w:t>Тимощук А.В.</w:t>
      </w:r>
      <w:r w:rsidRPr="004B7AD3">
        <w:rPr>
          <w:rFonts w:ascii="Times New Roman" w:eastAsia="Calibri" w:hAnsi="Times New Roman" w:cs="Times New Roman"/>
          <w:i/>
          <w:sz w:val="28"/>
          <w:szCs w:val="28"/>
        </w:rPr>
        <w:t xml:space="preserve"> – начальник управління соціального захисту населення Погребищенської міської ради.  </w:t>
      </w:r>
    </w:p>
    <w:p w:rsidR="004B7AD3" w:rsidRPr="00232CC2" w:rsidRDefault="004B7AD3" w:rsidP="004B7AD3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7AD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Співдоп.Гнатюк Т.В. – голова постійної комісії з питань</w:t>
      </w:r>
      <w:r w:rsidRPr="0023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4B7AD3" w:rsidRDefault="004B7AD3" w:rsidP="004B7AD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B7AD3">
        <w:rPr>
          <w:rFonts w:ascii="Times New Roman" w:hAnsi="Times New Roman" w:cs="Times New Roman"/>
          <w:b/>
          <w:bCs/>
          <w:sz w:val="28"/>
          <w:szCs w:val="28"/>
        </w:rPr>
        <w:t xml:space="preserve">6.Про внесення змін до бюджету Погребищенської міської територіальної громади на 2023 рік </w:t>
      </w:r>
      <w:r w:rsidRPr="004B7AD3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AD3" w:rsidRPr="004B7AD3" w:rsidRDefault="004B7AD3" w:rsidP="004B7A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AD3">
        <w:rPr>
          <w:rFonts w:ascii="Times New Roman" w:hAnsi="Times New Roman" w:cs="Times New Roman"/>
          <w:i/>
          <w:sz w:val="28"/>
          <w:szCs w:val="28"/>
        </w:rPr>
        <w:t>Доп.Недошовенко О.В. – начальник фінансового управління Погребищенської міської ради.</w:t>
      </w:r>
    </w:p>
    <w:p w:rsidR="004B7AD3" w:rsidRPr="00232CC2" w:rsidRDefault="004B7AD3" w:rsidP="004B7AD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73707C" w:rsidRPr="004B7AD3" w:rsidRDefault="0073707C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707C" w:rsidRPr="002047BC" w:rsidRDefault="0073707C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8F8" w:rsidRPr="002047BC" w:rsidRDefault="006F38F8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8F8" w:rsidRPr="002047BC" w:rsidRDefault="006F38F8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D27" w:rsidRPr="00CC7901" w:rsidRDefault="006D5D27" w:rsidP="00CC7901">
      <w:pPr>
        <w:tabs>
          <w:tab w:val="left" w:pos="284"/>
          <w:tab w:val="left" w:pos="3465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6D5D27" w:rsidRPr="00CC7901" w:rsidRDefault="006D5D27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E13431" w:rsidRPr="002047BC" w:rsidRDefault="006D5D27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CC7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bookmarkEnd w:id="1"/>
      <w:bookmarkEnd w:id="2"/>
    </w:p>
    <w:p w:rsidR="009638ED" w:rsidRPr="002047BC" w:rsidRDefault="009638ED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8ED" w:rsidRPr="006F38F8" w:rsidRDefault="009638ED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приватної власності зі зміною цільового призначення гр. Бабичу В.М.</w:t>
      </w:r>
    </w:p>
    <w:p w:rsidR="009638ED" w:rsidRPr="006F38F8" w:rsidRDefault="009638ED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Дуці Н.Б.</w:t>
      </w:r>
    </w:p>
    <w:p w:rsidR="009638ED" w:rsidRPr="006F38F8" w:rsidRDefault="009638ED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Мельничук Р.М.</w:t>
      </w:r>
    </w:p>
    <w:p w:rsidR="009638ED" w:rsidRPr="006F38F8" w:rsidRDefault="009638ED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ФЕРМЕРСЬКОМУ ГОСПОДАРСТВУ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«ДРУЖБА-Л»</w:t>
      </w:r>
    </w:p>
    <w:p w:rsidR="009638ED" w:rsidRPr="006F38F8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гр.Петренку В.П.</w:t>
      </w:r>
    </w:p>
    <w:p w:rsidR="00D24BF6" w:rsidRPr="006F38F8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Дибському Д.М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Харчук К.М.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45 сесії 8 скликання Погребищенської міської ради від 28 липня 2023 року № 681 «Про затвердження проекту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землеустрою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користування на умовах оренди гр.Кулібабі Л.І.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гр.Вітвіцькій Н.І.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Вітюк Л.О.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гр.Воробйовій В.Т.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Гайдук Л.В.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гр.Голованчук Є.С.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гр.Добрянському В.І.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гр.Довганенко Н.І.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гр.Драмарецькій Н.В.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 Єфімовському С.В.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гр.Захарченку І.М.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гр.Зубовій М.Д.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гр.Каченюк Т.В.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гр.Кириченку І.І.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гр.Коваленку В.М.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гр.Ковальчук О.О.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Кравець Н.П.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гр.Кравченку В.С.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гр.Кравчук Н.А.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гр.Кузьмінцю С.С.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гр.Куценку А.М.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Кучеру І.П.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Лях Ю.В.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гр.Максименку В.Д.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 Мирошник В.І.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39.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гр.Немудрій А.В.</w:t>
      </w:r>
    </w:p>
    <w:p w:rsidR="00D24BF6" w:rsidRPr="002047BC" w:rsidRDefault="00D24BF6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гр.Оранській М.С.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гр.Панасюк Л.М.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гр.Панчевій Н.А.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гр.Пастушенко І.О.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гр.Прилуцькій Н.О.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гр.Просоловському В.М.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Сіренку А.О.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Тарасовій С.Ю.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гр.Тімченку В.І.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49.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гр.Харченку В.С.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50.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Шалусі Б.Б.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51.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44 сесії 8 скликання Погребищенської міської ради від 29 червня 2023 року №588 “Про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власність"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52.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   «ВІНОБЛАГРОЛІС»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53.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земельних ділянок в натурі (на місцевості),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які перебувають в користуванні ФГ «Перемога Д»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54.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із  землеустрою щодо інвентаризації земельної ділянки комунальної власності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земельних ділянок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Войналович-Цегелнюк Н.В.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Глущуку А.І.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Клімчуку П.В.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61.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для будівництва та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обслуговування будівель торгівлі гр.Княжуку С.І.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Корж Н.В.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Маруничу В.Б.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Маценко Т.І.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Науменку Д.В.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Науменку Р.В.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Реві В.Г.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Цегельнюку О.В.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Янчуку В.О.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70.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42 сесії 8 скликання Погребищенської міської ради від 27 квітня 2023 року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№ 415 «Про надання дозволу на розробку проекту землеустрою щодо відведення земельної ділянки в користування на умовах оренди гр. Бондару А.І.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71.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44 сесії 8 скликання Погребищенської міської ради від 29 червня 2023 року № 604 «Про надання дозволу на розробку проекту землеустрою щодо відведення земельної ділянки в користування на умовах оренди гр. Обеснюк Л.В.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Діякончук Г.М.</w:t>
      </w:r>
    </w:p>
    <w:p w:rsidR="004A7009" w:rsidRPr="002047BC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73.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20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постійне користування релігійній громаді УКРАЇНСЬКОЇ ГРЕКО-КАТОЛИЦЬКОЇ ЦЕРКВИ парафії ВОЗНЕСІННЯ ГОСПОДА ІСУСА ХРИСТА»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частки (паю) в натурі (на місцевості)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 населеного пункту села Розкопане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77.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водного фонду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4A7009" w:rsidRPr="006F38F8" w:rsidRDefault="004A7009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84.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6F38F8" w:rsidRPr="006F38F8" w:rsidRDefault="006F38F8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85.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6F38F8" w:rsidRPr="006F38F8" w:rsidRDefault="006F38F8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86.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6F38F8" w:rsidRPr="006F38F8" w:rsidRDefault="006F38F8" w:rsidP="00CC79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87.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73707C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88.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6F38F8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89.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6F38F8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90.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земельної ділянки до переліку земельних ділянок, право оренди яких пропонується для продажу на земельних торгах (у формі аукціону)</w:t>
      </w:r>
    </w:p>
    <w:p w:rsidR="006F38F8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91.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продаж земельної ділянки сільськогосподарського призначення для ведення фермерського господарства</w:t>
      </w:r>
    </w:p>
    <w:p w:rsidR="006F38F8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92.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договору оренди</w:t>
      </w: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6F38F8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93.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припинення дії договору оренди землі укладеного з гр.Панасюк М.О.</w:t>
      </w:r>
    </w:p>
    <w:p w:rsidR="006F38F8" w:rsidRPr="006F38F8" w:rsidRDefault="006F38F8" w:rsidP="006F38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3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94. </w:t>
      </w:r>
      <w:r w:rsidRPr="006F38F8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встановлення меж території Погребищенської територіальної громади Вінницького району Вінницької області</w:t>
      </w:r>
    </w:p>
    <w:p w:rsidR="0073707C" w:rsidRDefault="0073707C" w:rsidP="00CC7901">
      <w:pPr>
        <w:tabs>
          <w:tab w:val="left" w:pos="833"/>
        </w:tabs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38F8" w:rsidRPr="006F38F8" w:rsidRDefault="006F38F8" w:rsidP="00CC7901">
      <w:pPr>
        <w:tabs>
          <w:tab w:val="left" w:pos="833"/>
        </w:tabs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707C" w:rsidRDefault="0073707C" w:rsidP="00CC7901">
      <w:pPr>
        <w:tabs>
          <w:tab w:val="left" w:pos="833"/>
        </w:tabs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0B" w:rsidRPr="00E13431" w:rsidRDefault="0059290B" w:rsidP="00E134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431">
        <w:rPr>
          <w:rFonts w:ascii="Times New Roman" w:hAnsi="Times New Roman" w:cs="Times New Roman"/>
          <w:b/>
          <w:sz w:val="28"/>
          <w:szCs w:val="28"/>
        </w:rPr>
        <w:t>Секретар</w:t>
      </w:r>
    </w:p>
    <w:p w:rsidR="00FD558C" w:rsidRPr="00E13431" w:rsidRDefault="00E13431" w:rsidP="00E13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59290B" w:rsidRPr="00E13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Погребищенської </w:t>
      </w:r>
      <w:r w:rsidR="00FD558C" w:rsidRPr="00E13431">
        <w:rPr>
          <w:rFonts w:ascii="Times New Roman" w:hAnsi="Times New Roman" w:cs="Times New Roman"/>
          <w:b/>
          <w:sz w:val="28"/>
          <w:szCs w:val="28"/>
        </w:rPr>
        <w:t>міської ради                        Петро ШАФРАНСЬКИЙ</w:t>
      </w:r>
    </w:p>
    <w:p w:rsidR="0044164B" w:rsidRPr="00E13431" w:rsidRDefault="0044164B" w:rsidP="00E13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76BC" w:rsidRPr="00E13431" w:rsidRDefault="006E76BC" w:rsidP="00E1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6BC" w:rsidRPr="00E13431" w:rsidSect="0044164B">
      <w:pgSz w:w="11906" w:h="16838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11" w:rsidRDefault="00C54311">
      <w:pPr>
        <w:spacing w:after="0" w:line="240" w:lineRule="auto"/>
      </w:pPr>
      <w:r>
        <w:separator/>
      </w:r>
    </w:p>
  </w:endnote>
  <w:endnote w:type="continuationSeparator" w:id="0">
    <w:p w:rsidR="00C54311" w:rsidRDefault="00C5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11" w:rsidRDefault="00C54311">
      <w:pPr>
        <w:spacing w:after="0" w:line="240" w:lineRule="auto"/>
      </w:pPr>
      <w:r>
        <w:separator/>
      </w:r>
    </w:p>
  </w:footnote>
  <w:footnote w:type="continuationSeparator" w:id="0">
    <w:p w:rsidR="00C54311" w:rsidRDefault="00C54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8"/>
    <w:rsid w:val="0000760B"/>
    <w:rsid w:val="00010573"/>
    <w:rsid w:val="00013059"/>
    <w:rsid w:val="00052F12"/>
    <w:rsid w:val="00077E15"/>
    <w:rsid w:val="000C5F85"/>
    <w:rsid w:val="00167450"/>
    <w:rsid w:val="00172CF1"/>
    <w:rsid w:val="001947B9"/>
    <w:rsid w:val="001B5055"/>
    <w:rsid w:val="001B72B7"/>
    <w:rsid w:val="001C64CF"/>
    <w:rsid w:val="001E38AE"/>
    <w:rsid w:val="001F195E"/>
    <w:rsid w:val="002047BC"/>
    <w:rsid w:val="00232C5A"/>
    <w:rsid w:val="00297F3C"/>
    <w:rsid w:val="002B462A"/>
    <w:rsid w:val="002F77D1"/>
    <w:rsid w:val="003152BC"/>
    <w:rsid w:val="00340CDC"/>
    <w:rsid w:val="003772AA"/>
    <w:rsid w:val="00381BC9"/>
    <w:rsid w:val="00384809"/>
    <w:rsid w:val="003B2D8D"/>
    <w:rsid w:val="003D5EB1"/>
    <w:rsid w:val="003F1B6F"/>
    <w:rsid w:val="003F382B"/>
    <w:rsid w:val="003F5B86"/>
    <w:rsid w:val="003F6EE3"/>
    <w:rsid w:val="0044164B"/>
    <w:rsid w:val="00471563"/>
    <w:rsid w:val="00474AC8"/>
    <w:rsid w:val="00476846"/>
    <w:rsid w:val="004A7009"/>
    <w:rsid w:val="004B7AD3"/>
    <w:rsid w:val="004D1EF1"/>
    <w:rsid w:val="004E4D30"/>
    <w:rsid w:val="00546DEA"/>
    <w:rsid w:val="00585646"/>
    <w:rsid w:val="0059290B"/>
    <w:rsid w:val="005A2151"/>
    <w:rsid w:val="005C1E1A"/>
    <w:rsid w:val="005C63BF"/>
    <w:rsid w:val="005E55D6"/>
    <w:rsid w:val="0060159F"/>
    <w:rsid w:val="00647857"/>
    <w:rsid w:val="00672E35"/>
    <w:rsid w:val="006849FE"/>
    <w:rsid w:val="006962E9"/>
    <w:rsid w:val="00697DE0"/>
    <w:rsid w:val="006A614F"/>
    <w:rsid w:val="006B42EF"/>
    <w:rsid w:val="006C112A"/>
    <w:rsid w:val="006C1D72"/>
    <w:rsid w:val="006C2938"/>
    <w:rsid w:val="006C42A7"/>
    <w:rsid w:val="006D5D27"/>
    <w:rsid w:val="006E45CE"/>
    <w:rsid w:val="006E76BC"/>
    <w:rsid w:val="006F31A3"/>
    <w:rsid w:val="006F38F8"/>
    <w:rsid w:val="0070151D"/>
    <w:rsid w:val="007236C7"/>
    <w:rsid w:val="0073707C"/>
    <w:rsid w:val="00743DCE"/>
    <w:rsid w:val="00745C89"/>
    <w:rsid w:val="007564C5"/>
    <w:rsid w:val="007576CA"/>
    <w:rsid w:val="00781706"/>
    <w:rsid w:val="007A4EA2"/>
    <w:rsid w:val="007B2585"/>
    <w:rsid w:val="007C13A7"/>
    <w:rsid w:val="007C4218"/>
    <w:rsid w:val="007E2734"/>
    <w:rsid w:val="00811C51"/>
    <w:rsid w:val="008217FC"/>
    <w:rsid w:val="008343D3"/>
    <w:rsid w:val="008371D3"/>
    <w:rsid w:val="00891DF0"/>
    <w:rsid w:val="008A3805"/>
    <w:rsid w:val="008A6AF9"/>
    <w:rsid w:val="008C5823"/>
    <w:rsid w:val="008C76FD"/>
    <w:rsid w:val="00902B23"/>
    <w:rsid w:val="009142A0"/>
    <w:rsid w:val="00916FA7"/>
    <w:rsid w:val="00940275"/>
    <w:rsid w:val="009638ED"/>
    <w:rsid w:val="009D1E8D"/>
    <w:rsid w:val="00A06712"/>
    <w:rsid w:val="00A1370F"/>
    <w:rsid w:val="00A27834"/>
    <w:rsid w:val="00A3259B"/>
    <w:rsid w:val="00A4044D"/>
    <w:rsid w:val="00AB0728"/>
    <w:rsid w:val="00AD27AB"/>
    <w:rsid w:val="00AD657F"/>
    <w:rsid w:val="00AF000F"/>
    <w:rsid w:val="00AF3543"/>
    <w:rsid w:val="00B10160"/>
    <w:rsid w:val="00B2241D"/>
    <w:rsid w:val="00B360E2"/>
    <w:rsid w:val="00B60579"/>
    <w:rsid w:val="00B6583D"/>
    <w:rsid w:val="00B706BE"/>
    <w:rsid w:val="00B707AE"/>
    <w:rsid w:val="00BA4FEA"/>
    <w:rsid w:val="00C349E6"/>
    <w:rsid w:val="00C40DD6"/>
    <w:rsid w:val="00C54311"/>
    <w:rsid w:val="00C652C4"/>
    <w:rsid w:val="00C72955"/>
    <w:rsid w:val="00CC7901"/>
    <w:rsid w:val="00CD5BFC"/>
    <w:rsid w:val="00CE2DF1"/>
    <w:rsid w:val="00D014C5"/>
    <w:rsid w:val="00D0305C"/>
    <w:rsid w:val="00D24BF6"/>
    <w:rsid w:val="00D53197"/>
    <w:rsid w:val="00D814F0"/>
    <w:rsid w:val="00DA1824"/>
    <w:rsid w:val="00DA33AE"/>
    <w:rsid w:val="00DA5DB5"/>
    <w:rsid w:val="00DA7204"/>
    <w:rsid w:val="00DD1E39"/>
    <w:rsid w:val="00DF3CA6"/>
    <w:rsid w:val="00DF7312"/>
    <w:rsid w:val="00E13431"/>
    <w:rsid w:val="00E15B87"/>
    <w:rsid w:val="00E46ADE"/>
    <w:rsid w:val="00E472B6"/>
    <w:rsid w:val="00E5638E"/>
    <w:rsid w:val="00E97BD2"/>
    <w:rsid w:val="00ED7A80"/>
    <w:rsid w:val="00F13BE5"/>
    <w:rsid w:val="00F13DC1"/>
    <w:rsid w:val="00F46089"/>
    <w:rsid w:val="00F653BA"/>
    <w:rsid w:val="00F66F7A"/>
    <w:rsid w:val="00F93A06"/>
    <w:rsid w:val="00FC1EB4"/>
    <w:rsid w:val="00FC2C18"/>
    <w:rsid w:val="00FC4B12"/>
    <w:rsid w:val="00FD186B"/>
    <w:rsid w:val="00FD558C"/>
    <w:rsid w:val="00FE0AC1"/>
    <w:rsid w:val="00FE2CAE"/>
    <w:rsid w:val="00FF3344"/>
    <w:rsid w:val="00FF3822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8805"/>
  <w15:docId w15:val="{B1E712CF-BB94-4A25-A841-CF7A2F0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C18"/>
    <w:rPr>
      <w:lang w:val="uk-UA"/>
    </w:rPr>
  </w:style>
  <w:style w:type="paragraph" w:styleId="a5">
    <w:name w:val="List"/>
    <w:basedOn w:val="a"/>
    <w:uiPriority w:val="99"/>
    <w:rsid w:val="0044164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64B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44164B"/>
    <w:pPr>
      <w:ind w:left="720"/>
      <w:contextualSpacing/>
    </w:pPr>
  </w:style>
  <w:style w:type="table" w:styleId="a9">
    <w:name w:val="Table Grid"/>
    <w:basedOn w:val="a1"/>
    <w:uiPriority w:val="59"/>
    <w:rsid w:val="0044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6962E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62E9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customStyle="1" w:styleId="1">
    <w:name w:val="Обычный1"/>
    <w:basedOn w:val="a"/>
    <w:rsid w:val="00AD27AB"/>
    <w:pPr>
      <w:spacing w:after="160"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0">
    <w:name w:val="Основной шрифт абзаца1"/>
    <w:rsid w:val="00AD27AB"/>
    <w:rPr>
      <w:sz w:val="20"/>
    </w:rPr>
  </w:style>
  <w:style w:type="character" w:customStyle="1" w:styleId="314pt">
    <w:name w:val="Основной текст (3) + 14 pt"/>
    <w:rsid w:val="006C1D72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a">
    <w:name w:val="footer"/>
    <w:basedOn w:val="a"/>
    <w:link w:val="ab"/>
    <w:uiPriority w:val="99"/>
    <w:unhideWhenUsed/>
    <w:rsid w:val="00B706BE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6B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69DD-F086-42A1-B7BC-518F93B6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2023-08-30T06:07:00Z</cp:lastPrinted>
  <dcterms:created xsi:type="dcterms:W3CDTF">2023-09-01T05:06:00Z</dcterms:created>
  <dcterms:modified xsi:type="dcterms:W3CDTF">2023-09-01T05:06:00Z</dcterms:modified>
</cp:coreProperties>
</file>