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5F" w:rsidRPr="00605082" w:rsidRDefault="00437A5F" w:rsidP="00437A5F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508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5F" w:rsidRPr="00605082" w:rsidRDefault="00437A5F" w:rsidP="00437A5F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8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37A5F" w:rsidRPr="00605082" w:rsidRDefault="00437A5F" w:rsidP="00437A5F">
      <w:pPr>
        <w:pStyle w:val="a5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ПОГРЕБИЩЕНСЬКИЙ МІСЬКИЙ ГОЛОВА</w:t>
      </w:r>
    </w:p>
    <w:p w:rsidR="00437A5F" w:rsidRPr="00605082" w:rsidRDefault="00437A5F" w:rsidP="00437A5F">
      <w:pPr>
        <w:pStyle w:val="a5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ВІННИЦЬКОГО РАЙОНУ ВІННИЦЬКОЇ ОБЛАСТІ</w:t>
      </w:r>
    </w:p>
    <w:p w:rsidR="00437A5F" w:rsidRPr="00605082" w:rsidRDefault="00437A5F" w:rsidP="00437A5F">
      <w:pPr>
        <w:pStyle w:val="a5"/>
        <w:ind w:firstLine="709"/>
        <w:jc w:val="center"/>
        <w:rPr>
          <w:rFonts w:cs="Times New Roman"/>
          <w:b/>
          <w:szCs w:val="28"/>
        </w:rPr>
      </w:pPr>
    </w:p>
    <w:p w:rsidR="00437A5F" w:rsidRPr="00605082" w:rsidRDefault="00437A5F" w:rsidP="00437A5F">
      <w:pPr>
        <w:pStyle w:val="a5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РОЗПОРЯДЖЕННЯ</w:t>
      </w:r>
    </w:p>
    <w:p w:rsidR="00437A5F" w:rsidRPr="00605082" w:rsidRDefault="00437A5F" w:rsidP="00437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5F" w:rsidRPr="00653511" w:rsidRDefault="004704A1" w:rsidP="00437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B73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жовт</w:t>
      </w:r>
      <w:r w:rsidR="00437A5F" w:rsidRPr="00605082">
        <w:rPr>
          <w:rFonts w:ascii="Times New Roman" w:hAnsi="Times New Roman" w:cs="Times New Roman"/>
          <w:sz w:val="28"/>
          <w:szCs w:val="28"/>
        </w:rPr>
        <w:t>ня 2023 року              м. Погребище                            №</w:t>
      </w:r>
      <w:r w:rsidR="00653511">
        <w:rPr>
          <w:rFonts w:ascii="Times New Roman" w:hAnsi="Times New Roman" w:cs="Times New Roman"/>
          <w:sz w:val="28"/>
          <w:szCs w:val="28"/>
          <w:lang w:val="ru-RU"/>
        </w:rPr>
        <w:t>86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704A1" w:rsidP="001F5D0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50</w:t>
      </w:r>
      <w:r w:rsidR="00437A5F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позачергову сесію </w:t>
      </w:r>
      <w:r w:rsidR="001F5D09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Погребищенської 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26, 42, 46, 59 Закону України «Про місцеве самоврядування </w:t>
      </w:r>
      <w:r w:rsidR="001F5D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Україні», статтями 21, 36, 129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Погребищенської міської ради 8 скликання, </w:t>
      </w:r>
      <w:r w:rsidR="001F5D09" w:rsidRPr="001F5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у новій редакції рішенням 48 сесії міської ради 8 скликання №901 від 22 вересня 2023 року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704A1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50</w:t>
      </w:r>
      <w:r w:rsidR="00437A5F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позачергову сесію Погребищенс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міської ради 8 скликання 26</w:t>
      </w:r>
      <w:r w:rsidR="00437A5F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жовтня 2023 року о 10.00 у великій залі засідань міської ради.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</w:t>
      </w:r>
      <w:r w:rsidR="00470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50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виконанням цього розпорядження покласти на секретаря Погребищенської міської ради </w:t>
      </w:r>
      <w:proofErr w:type="spellStart"/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05082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</w:t>
      </w: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іський</w:t>
      </w:r>
      <w:r w:rsidR="00605082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       </w:t>
      </w:r>
      <w:r w:rsidR="00605082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Сергій ВОЛИНСЬКИЙ</w:t>
      </w:r>
    </w:p>
    <w:p w:rsidR="00605082" w:rsidRDefault="00605082" w:rsidP="00605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05082" w:rsidRDefault="00605082" w:rsidP="00605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05082" w:rsidRDefault="00605082" w:rsidP="00605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0212" w:rsidRDefault="002D0212" w:rsidP="00437A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37A5F" w:rsidRPr="00605082" w:rsidRDefault="00437A5F" w:rsidP="001F5D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D0212" w:rsidRDefault="002D0212" w:rsidP="001F5D0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C2" w:rsidRDefault="00304DC2" w:rsidP="001F5D0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C2" w:rsidRDefault="00304DC2" w:rsidP="001F5D0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A5F" w:rsidRPr="00605082" w:rsidRDefault="00437A5F" w:rsidP="001F5D0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:rsidR="00437A5F" w:rsidRPr="00605082" w:rsidRDefault="00437A5F" w:rsidP="001F5D09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437A5F" w:rsidRPr="003E7B73" w:rsidRDefault="00437A5F" w:rsidP="001F5D09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47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</w:t>
      </w:r>
      <w:r w:rsidR="003E7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47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жовт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2023 р. №</w:t>
      </w:r>
      <w:r w:rsidR="003E7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86</w:t>
      </w:r>
    </w:p>
    <w:p w:rsidR="00304DC2" w:rsidRDefault="00304DC2" w:rsidP="001F5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C2" w:rsidRPr="00605082" w:rsidRDefault="00304DC2" w:rsidP="001F5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A5F" w:rsidRPr="00605082" w:rsidRDefault="00437A5F" w:rsidP="001F5D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3"/>
      <w:bookmarkStart w:id="1" w:name="OLE_LINK4"/>
      <w:bookmarkStart w:id="2" w:name="OLE_LINK5"/>
      <w:r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437A5F" w:rsidRPr="00605082" w:rsidRDefault="00A43CDA" w:rsidP="001F5D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</w:t>
      </w:r>
      <w:r w:rsidR="00437A5F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поза</w:t>
      </w:r>
      <w:r w:rsidR="00437A5F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чергової сесії Погребищенської міської ради 8 скликання</w:t>
      </w:r>
    </w:p>
    <w:p w:rsidR="00C758FD" w:rsidRDefault="00C758FD" w:rsidP="007717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47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605082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жовтня </w:t>
      </w:r>
      <w:r w:rsidR="00437A5F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року</w:t>
      </w:r>
    </w:p>
    <w:p w:rsidR="00304DC2" w:rsidRPr="00605082" w:rsidRDefault="00304DC2" w:rsidP="007717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8FD" w:rsidRPr="00C758FD" w:rsidRDefault="00C758FD" w:rsidP="00C758FD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1.</w:t>
      </w:r>
      <w:r w:rsidRPr="00C758FD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Про внесення 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8FD">
        <w:rPr>
          <w:rFonts w:ascii="Times New Roman" w:hAnsi="Times New Roman" w:cs="Times New Roman"/>
          <w:b/>
          <w:bCs/>
          <w:position w:val="-1"/>
          <w:sz w:val="28"/>
          <w:szCs w:val="28"/>
        </w:rPr>
        <w:t>затвердження змін до М</w:t>
      </w:r>
      <w:proofErr w:type="spellStart"/>
      <w:r w:rsidRPr="00C758FD">
        <w:rPr>
          <w:rFonts w:ascii="Times New Roman" w:hAnsi="Times New Roman" w:cs="Times New Roman"/>
          <w:b/>
          <w:bCs/>
          <w:sz w:val="28"/>
          <w:szCs w:val="28"/>
        </w:rPr>
        <w:t>іської</w:t>
      </w:r>
      <w:proofErr w:type="spellEnd"/>
      <w:r w:rsidRPr="00C758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58FD">
        <w:rPr>
          <w:rFonts w:ascii="Times New Roman" w:hAnsi="Times New Roman" w:cs="Times New Roman"/>
          <w:b/>
          <w:bCs/>
          <w:sz w:val="28"/>
          <w:szCs w:val="28"/>
        </w:rPr>
        <w:t>цільової  програми соціального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58FD">
        <w:rPr>
          <w:rFonts w:ascii="Times New Roman" w:hAnsi="Times New Roman" w:cs="Times New Roman"/>
          <w:b/>
          <w:bCs/>
          <w:sz w:val="28"/>
          <w:szCs w:val="28"/>
        </w:rPr>
        <w:t>захисту жителів Погребищенської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58FD">
        <w:rPr>
          <w:rFonts w:ascii="Times New Roman" w:hAnsi="Times New Roman" w:cs="Times New Roman"/>
          <w:b/>
          <w:bCs/>
          <w:sz w:val="28"/>
          <w:szCs w:val="28"/>
        </w:rPr>
        <w:t>міської територіальної громади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58FD">
        <w:rPr>
          <w:rFonts w:ascii="Times New Roman" w:hAnsi="Times New Roman" w:cs="Times New Roman"/>
          <w:b/>
          <w:bCs/>
          <w:sz w:val="28"/>
          <w:szCs w:val="28"/>
        </w:rPr>
        <w:t>на 2023 рік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758F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758FD" w:rsidRPr="00810BC7" w:rsidRDefault="00C758FD" w:rsidP="00C758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Доп.Т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имощук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А.В.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начальник управління соціального захисту населення Погребищенської міської ради.</w:t>
      </w:r>
    </w:p>
    <w:p w:rsidR="00C758FD" w:rsidRDefault="00C758FD" w:rsidP="00C758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304DC2" w:rsidRPr="00304DC2" w:rsidRDefault="00C758FD" w:rsidP="00C758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  <w:r w:rsidR="00304D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bookmarkStart w:id="3" w:name="_GoBack"/>
      <w:bookmarkEnd w:id="3"/>
    </w:p>
    <w:p w:rsidR="00A43CDA" w:rsidRPr="00A43CDA" w:rsidRDefault="00C25E83" w:rsidP="00A43CD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758FD">
        <w:rPr>
          <w:rFonts w:ascii="Times New Roman" w:hAnsi="Times New Roman" w:cs="Times New Roman"/>
          <w:b/>
          <w:bCs/>
          <w:sz w:val="28"/>
          <w:szCs w:val="28"/>
        </w:rPr>
        <w:t xml:space="preserve">  2</w:t>
      </w:r>
      <w:r w:rsidR="00A43CDA" w:rsidRPr="00A43C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75C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43CDA" w:rsidRPr="00A43CDA">
        <w:rPr>
          <w:rFonts w:ascii="Times New Roman" w:hAnsi="Times New Roman" w:cs="Times New Roman"/>
          <w:b/>
          <w:bCs/>
          <w:sz w:val="28"/>
          <w:szCs w:val="28"/>
        </w:rPr>
        <w:t>Про виконання бюджету Погребищенської міської територіальної громади за 9 місяців 2023 року.</w:t>
      </w:r>
    </w:p>
    <w:p w:rsidR="00A43CDA" w:rsidRPr="00605082" w:rsidRDefault="00A43CDA" w:rsidP="00A43C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05082">
        <w:rPr>
          <w:rFonts w:ascii="Times New Roman" w:eastAsia="Times New Roman" w:hAnsi="Times New Roman" w:cs="Times New Roman"/>
          <w:i/>
          <w:sz w:val="28"/>
          <w:szCs w:val="28"/>
        </w:rPr>
        <w:t>Доп.Недошовенко</w:t>
      </w:r>
      <w:proofErr w:type="spellEnd"/>
      <w:r w:rsidRPr="00605082">
        <w:rPr>
          <w:rFonts w:ascii="Times New Roman" w:eastAsia="Times New Roman" w:hAnsi="Times New Roman" w:cs="Times New Roman"/>
          <w:i/>
          <w:sz w:val="28"/>
          <w:szCs w:val="28"/>
        </w:rPr>
        <w:t xml:space="preserve"> О.В. – начальник фінансового управління Погребищенської міської ради.</w:t>
      </w:r>
    </w:p>
    <w:p w:rsidR="00A43CDA" w:rsidRPr="00A43CDA" w:rsidRDefault="00A43CDA" w:rsidP="00A43CD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605082">
        <w:rPr>
          <w:rFonts w:ascii="Times New Roman" w:hAnsi="Times New Roman" w:cs="Times New Roman"/>
          <w:bCs/>
          <w:i/>
          <w:sz w:val="28"/>
          <w:szCs w:val="28"/>
        </w:rPr>
        <w:t>Співдоп.Медик</w:t>
      </w:r>
      <w:proofErr w:type="spellEnd"/>
      <w:r w:rsidRPr="00605082">
        <w:rPr>
          <w:rFonts w:ascii="Times New Roman" w:hAnsi="Times New Roman" w:cs="Times New Roman"/>
          <w:bCs/>
          <w:i/>
          <w:sz w:val="28"/>
          <w:szCs w:val="28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A43CDA" w:rsidRPr="00A43CDA" w:rsidRDefault="00C758FD" w:rsidP="00A43CD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8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758FD">
        <w:rPr>
          <w:rFonts w:ascii="Times New Roman" w:hAnsi="Times New Roman" w:cs="Times New Roman"/>
          <w:b/>
          <w:bCs/>
          <w:sz w:val="28"/>
          <w:szCs w:val="28"/>
        </w:rPr>
        <w:t xml:space="preserve">  3</w:t>
      </w:r>
      <w:r w:rsidR="00A43CDA" w:rsidRPr="00C758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75C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43CDA" w:rsidRPr="00A43CDA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бюджету Погребищенської міської територіальної громади на 2023 рік </w:t>
      </w:r>
      <w:r w:rsidR="00A43CDA" w:rsidRPr="00A43CDA">
        <w:rPr>
          <w:rFonts w:ascii="Times New Roman" w:hAnsi="Times New Roman" w:cs="Times New Roman"/>
          <w:b/>
          <w:sz w:val="28"/>
          <w:szCs w:val="28"/>
        </w:rPr>
        <w:t>(код бюджету 02563000000)</w:t>
      </w:r>
      <w:r w:rsidR="00A43CDA" w:rsidRPr="00A43C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43CDA" w:rsidRPr="00605082" w:rsidRDefault="00A43CDA" w:rsidP="00A43C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05082">
        <w:rPr>
          <w:rFonts w:ascii="Times New Roman" w:eastAsia="Times New Roman" w:hAnsi="Times New Roman" w:cs="Times New Roman"/>
          <w:i/>
          <w:sz w:val="28"/>
          <w:szCs w:val="28"/>
        </w:rPr>
        <w:t>Доп.Недошовенко</w:t>
      </w:r>
      <w:proofErr w:type="spellEnd"/>
      <w:r w:rsidRPr="00605082">
        <w:rPr>
          <w:rFonts w:ascii="Times New Roman" w:eastAsia="Times New Roman" w:hAnsi="Times New Roman" w:cs="Times New Roman"/>
          <w:i/>
          <w:sz w:val="28"/>
          <w:szCs w:val="28"/>
        </w:rPr>
        <w:t xml:space="preserve"> О.В. – начальник фінансового управління Погребищенської міської ради.</w:t>
      </w:r>
    </w:p>
    <w:p w:rsidR="00A43CDA" w:rsidRPr="00A43CDA" w:rsidRDefault="00A43CDA" w:rsidP="00A43CD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605082">
        <w:rPr>
          <w:rFonts w:ascii="Times New Roman" w:hAnsi="Times New Roman" w:cs="Times New Roman"/>
          <w:bCs/>
          <w:i/>
          <w:sz w:val="28"/>
          <w:szCs w:val="28"/>
        </w:rPr>
        <w:t>Співдоп.Медик</w:t>
      </w:r>
      <w:proofErr w:type="spellEnd"/>
      <w:r w:rsidRPr="00605082">
        <w:rPr>
          <w:rFonts w:ascii="Times New Roman" w:hAnsi="Times New Roman" w:cs="Times New Roman"/>
          <w:bCs/>
          <w:i/>
          <w:sz w:val="28"/>
          <w:szCs w:val="28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A43CDA" w:rsidRPr="00A43CDA" w:rsidRDefault="00A43CDA" w:rsidP="00A43CDA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75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A43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75C36" w:rsidRPr="00875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141D" w:rsidRPr="00A05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включення до Переліку першого типу нерухомого комунального майна (вбудоване нежитлове приміщення кабінету №3, загальною площею – 21,3 м</w:t>
      </w:r>
      <w:r w:rsidR="007A141D" w:rsidRPr="00A0526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7A141D" w:rsidRPr="00A05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першому поверсі триповерхової нежитлової будівлі терапевтичного відділення), яке знаходиться на балансі комунального підприємства «</w:t>
      </w:r>
      <w:proofErr w:type="spellStart"/>
      <w:r w:rsidR="007A141D" w:rsidRPr="00A05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Погребищенська</w:t>
      </w:r>
      <w:proofErr w:type="spellEnd"/>
      <w:r w:rsidR="007A141D" w:rsidRPr="00A05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центральна лікарня» Погребищенської міської ради, затвердження його незалежної оцінки та погодження продовження договору оренди без проведення аукціону</w:t>
      </w:r>
    </w:p>
    <w:p w:rsidR="00A43CDA" w:rsidRPr="00A43CDA" w:rsidRDefault="00A43CDA" w:rsidP="00A43CD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proofErr w:type="spellStart"/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В.В.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lastRenderedPageBreak/>
        <w:t xml:space="preserve">містобудування та архітектури – головний архітектор Погребищенської міської ради.    </w:t>
      </w:r>
    </w:p>
    <w:p w:rsidR="00A43CDA" w:rsidRPr="00A43CDA" w:rsidRDefault="00A43CDA" w:rsidP="00A43C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43CDA" w:rsidRPr="00A43CDA" w:rsidRDefault="00C758FD" w:rsidP="00A43CDA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5</w:t>
      </w:r>
      <w:r w:rsidR="00A43CDA" w:rsidRPr="00A43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Про включення  до </w:t>
      </w:r>
      <w:bookmarkStart w:id="4" w:name="_Hlk147403107"/>
      <w:r w:rsidR="00A43CDA" w:rsidRPr="00A43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Переліку другого</w:t>
      </w:r>
      <w:r w:rsidR="00A43CDA" w:rsidRPr="00A4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3CDA" w:rsidRPr="00A43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типу нерухомого комунального майна  (гуртожиток в </w:t>
      </w:r>
      <w:proofErr w:type="spellStart"/>
      <w:r w:rsidR="00A43CDA" w:rsidRPr="00A43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с.Збаржівка</w:t>
      </w:r>
      <w:proofErr w:type="spellEnd"/>
      <w:r w:rsidR="00A43CDA" w:rsidRPr="00A43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), яке знаходиться на балансі управління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</w:t>
      </w:r>
      <w:bookmarkEnd w:id="4"/>
      <w:r w:rsidR="00A43CDA" w:rsidRPr="00A43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A43CDA" w:rsidRPr="00A43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43CDA" w:rsidRPr="00A43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погодження передачі в оренду релігійній громаді парафії</w:t>
      </w:r>
      <w:r w:rsidR="00A43CDA" w:rsidRPr="00A43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43CDA" w:rsidRPr="00A43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«Покрови Пресвятої Богородиці с. </w:t>
      </w:r>
      <w:proofErr w:type="spellStart"/>
      <w:r w:rsidR="00A43CDA" w:rsidRPr="00A43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Збаржівка</w:t>
      </w:r>
      <w:proofErr w:type="spellEnd"/>
      <w:r w:rsidR="00A43CDA" w:rsidRPr="00A43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Вінницької області Вінницького району Вінницько-Тульчинської єпархії ПЦУ» без проведення аукціону. </w:t>
      </w:r>
    </w:p>
    <w:p w:rsidR="00A43CDA" w:rsidRPr="00A43CDA" w:rsidRDefault="00A43CDA" w:rsidP="00A43CD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proofErr w:type="spellStart"/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В.В.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A43CDA" w:rsidRPr="007F754F" w:rsidRDefault="005C1C3B" w:rsidP="007F75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</w:t>
      </w:r>
      <w:r w:rsidR="00A43CD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="00A43CDA"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="00A43CDA"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="00A43CDA"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43CDA" w:rsidRPr="007F754F" w:rsidRDefault="007F754F" w:rsidP="00A43CDA">
      <w:pPr>
        <w:widowControl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758FD">
        <w:rPr>
          <w:rFonts w:ascii="Times New Roman" w:hAnsi="Times New Roman"/>
          <w:b/>
          <w:sz w:val="28"/>
          <w:szCs w:val="28"/>
        </w:rPr>
        <w:t>6</w:t>
      </w:r>
      <w:r w:rsidR="00A43CDA" w:rsidRPr="007F754F">
        <w:rPr>
          <w:rFonts w:ascii="Times New Roman" w:hAnsi="Times New Roman"/>
          <w:b/>
          <w:sz w:val="28"/>
          <w:szCs w:val="28"/>
        </w:rPr>
        <w:t>.</w:t>
      </w:r>
      <w:r w:rsidR="00875C3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43CDA" w:rsidRPr="007F754F">
        <w:rPr>
          <w:rFonts w:ascii="Times New Roman" w:hAnsi="Times New Roman"/>
          <w:b/>
          <w:sz w:val="28"/>
          <w:szCs w:val="28"/>
        </w:rPr>
        <w:t xml:space="preserve">Про надання службового житла </w:t>
      </w:r>
      <w:proofErr w:type="spellStart"/>
      <w:r w:rsidR="00A43CDA" w:rsidRPr="007F754F">
        <w:rPr>
          <w:rFonts w:ascii="Times New Roman" w:hAnsi="Times New Roman"/>
          <w:b/>
          <w:sz w:val="28"/>
          <w:szCs w:val="28"/>
        </w:rPr>
        <w:t>Маслійову</w:t>
      </w:r>
      <w:proofErr w:type="spellEnd"/>
      <w:r w:rsidR="00A43CDA" w:rsidRPr="007F754F">
        <w:rPr>
          <w:rFonts w:ascii="Times New Roman" w:hAnsi="Times New Roman"/>
          <w:b/>
          <w:sz w:val="28"/>
          <w:szCs w:val="28"/>
        </w:rPr>
        <w:t xml:space="preserve"> Антону Володимировичу – лікарю-урологу комунального підприємства «</w:t>
      </w:r>
      <w:proofErr w:type="spellStart"/>
      <w:r w:rsidR="00A43CDA" w:rsidRPr="007F754F">
        <w:rPr>
          <w:rFonts w:ascii="Times New Roman" w:hAnsi="Times New Roman"/>
          <w:b/>
          <w:sz w:val="28"/>
          <w:szCs w:val="28"/>
        </w:rPr>
        <w:t>Погребищенська</w:t>
      </w:r>
      <w:proofErr w:type="spellEnd"/>
      <w:r w:rsidR="00A43CDA" w:rsidRPr="007F754F">
        <w:rPr>
          <w:rFonts w:ascii="Times New Roman" w:hAnsi="Times New Roman"/>
          <w:b/>
          <w:sz w:val="28"/>
          <w:szCs w:val="28"/>
        </w:rPr>
        <w:t xml:space="preserve"> центральна лікарня» Погребищенської міської ради.</w:t>
      </w:r>
    </w:p>
    <w:p w:rsidR="00A43CDA" w:rsidRPr="007F754F" w:rsidRDefault="007F754F" w:rsidP="00A43CDA">
      <w:pPr>
        <w:widowControl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7F754F">
        <w:rPr>
          <w:rFonts w:ascii="Times New Roman" w:hAnsi="Times New Roman"/>
          <w:i/>
          <w:sz w:val="28"/>
          <w:szCs w:val="28"/>
        </w:rPr>
        <w:t>Доп.Олексієнко</w:t>
      </w:r>
      <w:proofErr w:type="spellEnd"/>
      <w:r w:rsidRPr="007F754F">
        <w:rPr>
          <w:rFonts w:ascii="Times New Roman" w:hAnsi="Times New Roman"/>
          <w:i/>
          <w:sz w:val="28"/>
          <w:szCs w:val="28"/>
        </w:rPr>
        <w:t xml:space="preserve"> О.В.</w:t>
      </w:r>
      <w:r w:rsidR="00A43CDA" w:rsidRPr="007F754F">
        <w:rPr>
          <w:rFonts w:ascii="Times New Roman" w:hAnsi="Times New Roman"/>
          <w:i/>
          <w:sz w:val="28"/>
          <w:szCs w:val="28"/>
        </w:rPr>
        <w:t xml:space="preserve">– головний лікар </w:t>
      </w:r>
      <w:proofErr w:type="spellStart"/>
      <w:r w:rsidR="00A43CDA" w:rsidRPr="007F754F">
        <w:rPr>
          <w:rFonts w:ascii="Times New Roman" w:hAnsi="Times New Roman"/>
          <w:i/>
          <w:sz w:val="28"/>
          <w:szCs w:val="28"/>
        </w:rPr>
        <w:t>КП</w:t>
      </w:r>
      <w:proofErr w:type="spellEnd"/>
      <w:r w:rsidR="00A43CDA" w:rsidRPr="007F754F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="00A43CDA" w:rsidRPr="007F754F">
        <w:rPr>
          <w:rFonts w:ascii="Times New Roman" w:hAnsi="Times New Roman"/>
          <w:i/>
          <w:sz w:val="28"/>
          <w:szCs w:val="28"/>
        </w:rPr>
        <w:t>Погребищенська</w:t>
      </w:r>
      <w:proofErr w:type="spellEnd"/>
      <w:r w:rsidR="00A43CDA" w:rsidRPr="007F754F">
        <w:rPr>
          <w:rFonts w:ascii="Times New Roman" w:hAnsi="Times New Roman"/>
          <w:i/>
          <w:sz w:val="28"/>
          <w:szCs w:val="28"/>
        </w:rPr>
        <w:t xml:space="preserve"> центральна лікарня» Погребищенської  міської ради».</w:t>
      </w:r>
    </w:p>
    <w:p w:rsidR="00A43CDA" w:rsidRPr="007F754F" w:rsidRDefault="007F754F" w:rsidP="007F75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43CDA" w:rsidRPr="007F754F" w:rsidRDefault="007F754F" w:rsidP="007F754F">
      <w:pPr>
        <w:widowControl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754F">
        <w:rPr>
          <w:rFonts w:ascii="Times New Roman" w:hAnsi="Times New Roman"/>
          <w:b/>
          <w:sz w:val="28"/>
          <w:szCs w:val="28"/>
        </w:rPr>
        <w:t xml:space="preserve">      </w:t>
      </w:r>
      <w:r w:rsidR="00C758FD">
        <w:rPr>
          <w:rFonts w:ascii="Times New Roman" w:hAnsi="Times New Roman"/>
          <w:b/>
          <w:sz w:val="28"/>
          <w:szCs w:val="28"/>
        </w:rPr>
        <w:t>7</w:t>
      </w:r>
      <w:r w:rsidR="00A43CDA" w:rsidRPr="007F754F">
        <w:rPr>
          <w:rFonts w:ascii="Times New Roman" w:hAnsi="Times New Roman"/>
          <w:b/>
          <w:sz w:val="28"/>
          <w:szCs w:val="28"/>
        </w:rPr>
        <w:t>.</w:t>
      </w:r>
      <w:r w:rsidR="00875C36" w:rsidRPr="00875C36">
        <w:rPr>
          <w:rFonts w:ascii="Times New Roman" w:hAnsi="Times New Roman"/>
          <w:b/>
          <w:sz w:val="28"/>
          <w:szCs w:val="28"/>
        </w:rPr>
        <w:t xml:space="preserve"> </w:t>
      </w:r>
      <w:r w:rsidR="00A43CDA" w:rsidRPr="007F754F">
        <w:rPr>
          <w:rFonts w:ascii="Times New Roman" w:hAnsi="Times New Roman"/>
          <w:b/>
          <w:sz w:val="28"/>
          <w:szCs w:val="28"/>
        </w:rPr>
        <w:t xml:space="preserve">Про надання службового житла </w:t>
      </w:r>
      <w:proofErr w:type="spellStart"/>
      <w:r w:rsidR="00A43CDA" w:rsidRPr="007F754F">
        <w:rPr>
          <w:rFonts w:ascii="Times New Roman" w:hAnsi="Times New Roman"/>
          <w:b/>
          <w:sz w:val="28"/>
          <w:szCs w:val="28"/>
        </w:rPr>
        <w:t>Чухрію</w:t>
      </w:r>
      <w:proofErr w:type="spellEnd"/>
      <w:r w:rsidR="00A43CDA" w:rsidRPr="007F754F">
        <w:rPr>
          <w:rFonts w:ascii="Times New Roman" w:hAnsi="Times New Roman"/>
          <w:b/>
          <w:sz w:val="28"/>
          <w:szCs w:val="28"/>
        </w:rPr>
        <w:t xml:space="preserve"> Артему Ігоровичу – лікарю-психіатру комунального підприємства «</w:t>
      </w:r>
      <w:proofErr w:type="spellStart"/>
      <w:r w:rsidR="00A43CDA" w:rsidRPr="007F754F">
        <w:rPr>
          <w:rFonts w:ascii="Times New Roman" w:hAnsi="Times New Roman"/>
          <w:b/>
          <w:sz w:val="28"/>
          <w:szCs w:val="28"/>
        </w:rPr>
        <w:t>Погребищенська</w:t>
      </w:r>
      <w:proofErr w:type="spellEnd"/>
      <w:r w:rsidR="00A43CDA" w:rsidRPr="007F754F">
        <w:rPr>
          <w:rFonts w:ascii="Times New Roman" w:hAnsi="Times New Roman"/>
          <w:b/>
          <w:sz w:val="28"/>
          <w:szCs w:val="28"/>
        </w:rPr>
        <w:t xml:space="preserve"> центральна лікарня» Погребищенської міської ради.</w:t>
      </w:r>
    </w:p>
    <w:p w:rsidR="007F754F" w:rsidRPr="007F754F" w:rsidRDefault="007F754F" w:rsidP="007F754F">
      <w:pPr>
        <w:widowControl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proofErr w:type="spellStart"/>
      <w:r w:rsidRPr="007F754F">
        <w:rPr>
          <w:rFonts w:ascii="Times New Roman" w:hAnsi="Times New Roman"/>
          <w:i/>
          <w:sz w:val="28"/>
          <w:szCs w:val="28"/>
        </w:rPr>
        <w:t>Доп.Олексієнко</w:t>
      </w:r>
      <w:proofErr w:type="spellEnd"/>
      <w:r w:rsidRPr="007F754F">
        <w:rPr>
          <w:rFonts w:ascii="Times New Roman" w:hAnsi="Times New Roman"/>
          <w:i/>
          <w:sz w:val="28"/>
          <w:szCs w:val="28"/>
        </w:rPr>
        <w:t xml:space="preserve"> О.В.– головний лікар </w:t>
      </w:r>
      <w:proofErr w:type="spellStart"/>
      <w:r w:rsidRPr="007F754F">
        <w:rPr>
          <w:rFonts w:ascii="Times New Roman" w:hAnsi="Times New Roman"/>
          <w:i/>
          <w:sz w:val="28"/>
          <w:szCs w:val="28"/>
        </w:rPr>
        <w:t>КП</w:t>
      </w:r>
      <w:proofErr w:type="spellEnd"/>
      <w:r w:rsidRPr="007F754F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Pr="007F754F">
        <w:rPr>
          <w:rFonts w:ascii="Times New Roman" w:hAnsi="Times New Roman"/>
          <w:i/>
          <w:sz w:val="28"/>
          <w:szCs w:val="28"/>
        </w:rPr>
        <w:t>Погребищенська</w:t>
      </w:r>
      <w:proofErr w:type="spellEnd"/>
      <w:r w:rsidRPr="007F754F">
        <w:rPr>
          <w:rFonts w:ascii="Times New Roman" w:hAnsi="Times New Roman"/>
          <w:i/>
          <w:sz w:val="28"/>
          <w:szCs w:val="28"/>
        </w:rPr>
        <w:t xml:space="preserve"> центральна лікарня» Погребищенської  міської ради».</w:t>
      </w:r>
    </w:p>
    <w:p w:rsidR="00A43CDA" w:rsidRPr="00C25E83" w:rsidRDefault="007F754F" w:rsidP="00C25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43CDA" w:rsidRDefault="007F754F" w:rsidP="00D25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C75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4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Про внесення </w:t>
      </w:r>
      <w:r w:rsidR="00132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змін </w:t>
      </w:r>
      <w:r w:rsidR="00D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 затвердження </w:t>
      </w:r>
      <w:r w:rsidR="00A4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персонального складу виконавчого комітету Погребищенської міської рад 8 скликання</w:t>
      </w:r>
      <w:r w:rsidR="00132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новій редакції.</w:t>
      </w:r>
    </w:p>
    <w:p w:rsidR="007F754F" w:rsidRPr="007F754F" w:rsidRDefault="007F754F" w:rsidP="007F754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      </w:t>
      </w:r>
      <w:proofErr w:type="spellStart"/>
      <w:r w:rsidRPr="007F75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Волинський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С.О. –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Погребищенський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міський голова.</w:t>
      </w:r>
    </w:p>
    <w:p w:rsidR="007F754F" w:rsidRDefault="005C1C3B" w:rsidP="005C1C3B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7F75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7F754F"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="007F754F"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="007F754F"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7F754F"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7F754F"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8FD" w:rsidRDefault="00C758FD" w:rsidP="007F754F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8FD">
        <w:rPr>
          <w:rFonts w:ascii="Times New Roman" w:hAnsi="Times New Roman" w:cs="Times New Roman"/>
          <w:b/>
          <w:sz w:val="28"/>
          <w:szCs w:val="28"/>
        </w:rPr>
        <w:t>9.</w:t>
      </w:r>
      <w:r w:rsidR="00875C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C1C3B">
        <w:rPr>
          <w:rFonts w:ascii="Times New Roman" w:hAnsi="Times New Roman" w:cs="Times New Roman"/>
          <w:b/>
          <w:sz w:val="28"/>
          <w:szCs w:val="28"/>
        </w:rPr>
        <w:t>Про внесення та затвердження змін до граничної чисельності працівників комунальної установи «Центр соціальних служб Погребищенської міської ради».</w:t>
      </w:r>
    </w:p>
    <w:p w:rsidR="005C1C3B" w:rsidRPr="005C1C3B" w:rsidRDefault="005C1C3B" w:rsidP="005C1C3B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C1C3B">
        <w:rPr>
          <w:rFonts w:ascii="Times New Roman" w:hAnsi="Times New Roman" w:cs="Times New Roman"/>
          <w:i/>
          <w:sz w:val="28"/>
          <w:szCs w:val="28"/>
        </w:rPr>
        <w:t>Доп.</w:t>
      </w:r>
      <w:r>
        <w:rPr>
          <w:rFonts w:ascii="Times New Roman" w:hAnsi="Times New Roman" w:cs="Times New Roman"/>
          <w:i/>
          <w:sz w:val="28"/>
          <w:szCs w:val="28"/>
        </w:rPr>
        <w:t>Семчук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Л.Ю. – директор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1C3B">
        <w:rPr>
          <w:rFonts w:ascii="Times New Roman" w:hAnsi="Times New Roman" w:cs="Times New Roman"/>
          <w:i/>
          <w:sz w:val="28"/>
          <w:szCs w:val="28"/>
        </w:rPr>
        <w:t>«Центр соціальних служб Погребищенської міської ради».</w:t>
      </w:r>
    </w:p>
    <w:p w:rsidR="005C1C3B" w:rsidRDefault="005C1C3B" w:rsidP="005C1C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5C1C3B" w:rsidRDefault="005C1C3B" w:rsidP="005C1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5C1C3B" w:rsidRDefault="005C1C3B" w:rsidP="005C1C3B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C42" w:rsidRDefault="00132C42" w:rsidP="005C1C3B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C42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36294" w:rsidRPr="009C6EC4">
        <w:rPr>
          <w:rFonts w:ascii="Times New Roman" w:hAnsi="Times New Roman" w:cs="Times New Roman"/>
          <w:b/>
          <w:sz w:val="28"/>
          <w:szCs w:val="28"/>
        </w:rPr>
        <w:t xml:space="preserve">Про припинення юридичної особи </w:t>
      </w:r>
      <w:r w:rsidR="00836294" w:rsidRPr="00D901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Комунальн</w:t>
      </w:r>
      <w:r w:rsidR="008362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ої</w:t>
      </w:r>
      <w:r w:rsidR="00836294" w:rsidRPr="00D901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організаці</w:t>
      </w:r>
      <w:r w:rsidR="008362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ї</w:t>
      </w:r>
      <w:r w:rsidR="00836294" w:rsidRPr="00D901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(установ</w:t>
      </w:r>
      <w:r w:rsidR="008362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="00836294" w:rsidRPr="00D901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заклад</w:t>
      </w:r>
      <w:r w:rsidR="008362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</w:t>
      </w:r>
      <w:r w:rsidR="00836294" w:rsidRPr="00D901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  <w:proofErr w:type="spellStart"/>
      <w:r w:rsidR="00836294" w:rsidRPr="00D901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Бабинецьк</w:t>
      </w:r>
      <w:r w:rsidR="008362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ого</w:t>
      </w:r>
      <w:proofErr w:type="spellEnd"/>
      <w:r w:rsidR="00836294" w:rsidRPr="00D901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дошкільн</w:t>
      </w:r>
      <w:r w:rsidR="008362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ого</w:t>
      </w:r>
      <w:r w:rsidR="00836294" w:rsidRPr="00D901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навчальн</w:t>
      </w:r>
      <w:r w:rsidR="008362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ого</w:t>
      </w:r>
      <w:r w:rsidR="00836294" w:rsidRPr="00D901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заклад</w:t>
      </w:r>
      <w:r w:rsidR="008362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</w:t>
      </w:r>
      <w:r w:rsidR="00836294" w:rsidRPr="00D901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загального розвитку</w:t>
      </w:r>
      <w:r w:rsidR="00836294" w:rsidRPr="009C6EC4">
        <w:rPr>
          <w:rFonts w:ascii="Times New Roman" w:hAnsi="Times New Roman" w:cs="Times New Roman"/>
          <w:b/>
          <w:sz w:val="28"/>
          <w:szCs w:val="28"/>
        </w:rPr>
        <w:t xml:space="preserve"> шляхом ліквідації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32C42" w:rsidRDefault="00132C42" w:rsidP="005C1C3B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Довганенко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Г.Д. – начальник відділу освіти Погребищенської міської ради.</w:t>
      </w:r>
    </w:p>
    <w:p w:rsidR="00132C42" w:rsidRPr="00132C42" w:rsidRDefault="00132C42" w:rsidP="00132C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5C1C3B" w:rsidRDefault="005C1C3B" w:rsidP="005C1C3B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32C42">
        <w:rPr>
          <w:rFonts w:ascii="Times New Roman" w:hAnsi="Times New Roman" w:cs="Times New Roman"/>
          <w:b/>
          <w:sz w:val="28"/>
          <w:szCs w:val="28"/>
        </w:rPr>
        <w:t>1. Про встановлення надбавки за вислугу років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Погребищенському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міському голові</w:t>
      </w:r>
      <w:r w:rsidR="00132C42">
        <w:rPr>
          <w:rFonts w:ascii="Times New Roman" w:hAnsi="Times New Roman" w:cs="Times New Roman"/>
          <w:b/>
          <w:sz w:val="28"/>
          <w:szCs w:val="28"/>
        </w:rPr>
        <w:t>.</w:t>
      </w:r>
    </w:p>
    <w:p w:rsidR="005C1C3B" w:rsidRDefault="005C1C3B" w:rsidP="007F754F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C1C3B">
        <w:rPr>
          <w:rFonts w:ascii="Times New Roman" w:hAnsi="Times New Roman" w:cs="Times New Roman"/>
          <w:i/>
          <w:sz w:val="28"/>
          <w:szCs w:val="28"/>
        </w:rPr>
        <w:t>Доп.</w:t>
      </w:r>
      <w:r>
        <w:rPr>
          <w:rFonts w:ascii="Times New Roman" w:hAnsi="Times New Roman" w:cs="Times New Roman"/>
          <w:i/>
          <w:sz w:val="28"/>
          <w:szCs w:val="28"/>
        </w:rPr>
        <w:t>Шафранський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П.П. – секретар Погребищенської міської ради.</w:t>
      </w:r>
    </w:p>
    <w:p w:rsidR="005C1C3B" w:rsidRDefault="005C1C3B" w:rsidP="005C1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C758FD" w:rsidRDefault="005C1C3B" w:rsidP="005C1C3B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DC2" w:rsidRDefault="00304DC2" w:rsidP="005C1C3B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83" w:rsidRPr="00C25E83" w:rsidRDefault="00C25E83" w:rsidP="007F754F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83">
        <w:rPr>
          <w:rFonts w:ascii="Times New Roman" w:hAnsi="Times New Roman" w:cs="Times New Roman"/>
          <w:b/>
          <w:sz w:val="28"/>
          <w:szCs w:val="28"/>
        </w:rPr>
        <w:t>Земельні питання.</w:t>
      </w:r>
    </w:p>
    <w:p w:rsidR="004C5AB6" w:rsidRPr="00D609E1" w:rsidRDefault="004C5AB6" w:rsidP="004C5AB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Доп.Мельничук</w:t>
      </w:r>
      <w:proofErr w:type="spellEnd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Д.М. – начальник відділу регулювання земельних відносин, охорони навколишнього природного середовища.</w:t>
      </w:r>
    </w:p>
    <w:p w:rsidR="00311692" w:rsidRDefault="004C5AB6" w:rsidP="0077170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Співдоп.Лісовий</w:t>
      </w:r>
      <w:proofErr w:type="spellEnd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12.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 з</w:t>
      </w:r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 ділянки в користування на  умовах оренди  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Воронюк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І.В.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13.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 з</w:t>
      </w:r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атвердження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 ділянки в користування на  умовах оренди 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Обеснюк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14.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 затвердження</w:t>
      </w:r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постійне користування ДЕРЖАВНОМУ СПЕЦІАЛІЗОВАНОМУ ГОСПОДАРСЬКОМУ ПІДПРИЄМСТВУ «ЛІСИ УКРАЇНИ»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15.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затвердження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комунальної власності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16.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затвердження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комунальної власності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17.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затвердження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комунальної власності</w:t>
      </w:r>
    </w:p>
    <w:p w:rsidR="00771703" w:rsidRPr="00771703" w:rsidRDefault="00304DC2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18.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затвердження технічної </w:t>
      </w:r>
      <w:r w:rsidR="00771703"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документації з нормативної грошової  оцінки земель населеного пункту села </w:t>
      </w:r>
      <w:proofErr w:type="spellStart"/>
      <w:r w:rsidR="00771703"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Очеретня</w:t>
      </w:r>
      <w:proofErr w:type="spellEnd"/>
    </w:p>
    <w:p w:rsidR="00771703" w:rsidRPr="00771703" w:rsidRDefault="00304DC2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19.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затвердження технічної </w:t>
      </w:r>
      <w:r w:rsidR="00771703"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документації з нормативної грошової оцінки земель населеного пункту села </w:t>
      </w:r>
      <w:proofErr w:type="spellStart"/>
      <w:r w:rsidR="00771703"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Педоси</w:t>
      </w:r>
      <w:proofErr w:type="spellEnd"/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20.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затвердження технічної документації із землеустрою щодо </w:t>
      </w:r>
      <w:r w:rsidR="00304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встановлення (відновлення) меж 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земельної ділянки в натурі (на місцевості) та передачу земельної ділянки у власність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Асаулюк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В.В.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21.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Бурдейному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С.І.</w:t>
      </w:r>
    </w:p>
    <w:p w:rsidR="00771703" w:rsidRPr="00771703" w:rsidRDefault="00304DC2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затвердження технічної </w:t>
      </w:r>
      <w:r w:rsidR="00771703"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</w:t>
      </w:r>
      <w:proofErr w:type="spellStart"/>
      <w:r w:rsidR="00771703"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Бутенко</w:t>
      </w:r>
      <w:proofErr w:type="spellEnd"/>
      <w:r w:rsidR="00771703"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Н.П.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23.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Галянт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І.Г.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24.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Дихтун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О.М.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25.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затвердження технічної документації із землеустрою щодо </w:t>
      </w:r>
      <w:r w:rsidR="00304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встановлення (відновлення) меж 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земельної ділянки в натурі (на місцевості) та передачу земельної ділянки у власність гр. Лисенко Г.П.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26.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Мацігурі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Л.М.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27.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часткову власність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Машталір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Л.В., Мельник Л.В.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28.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Нагорній Г.І.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29.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Нагорному М.П.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30.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Свердзьолці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В.І.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31.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</w:t>
      </w:r>
      <w:r w:rsidR="00304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ки у власність гр. </w:t>
      </w:r>
      <w:proofErr w:type="spellStart"/>
      <w:r w:rsidR="00304DC2">
        <w:rPr>
          <w:rFonts w:ascii="Times New Roman" w:hAnsi="Times New Roman" w:cs="Times New Roman"/>
          <w:bCs/>
          <w:color w:val="000000"/>
          <w:sz w:val="28"/>
          <w:szCs w:val="28"/>
        </w:rPr>
        <w:t>Семчуку</w:t>
      </w:r>
      <w:proofErr w:type="spellEnd"/>
      <w:r w:rsidR="00304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П.П.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32.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Сіренко А.М.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33.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спільну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часткоу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власність гр. Супрун Н.О.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34.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Чех Г.А.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35.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 затвердження технічної документації із землеустрою щодо встановлення (відновлення) меж  земельних ділянок в натурі (на місцевості), які перебувають в кор</w:t>
      </w:r>
      <w:r w:rsidR="00304DC2">
        <w:rPr>
          <w:rFonts w:ascii="Times New Roman" w:hAnsi="Times New Roman" w:cs="Times New Roman"/>
          <w:bCs/>
          <w:color w:val="000000"/>
          <w:sz w:val="28"/>
          <w:szCs w:val="28"/>
        </w:rPr>
        <w:t>истуванні ТОВ ПК «Зоря Поділля»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04DC2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="00304DC2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реалізацію права вимоги 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на відведення земельної частки (паю)  в натурі (на місцевості)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37.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</w:t>
      </w:r>
      <w:r w:rsidR="00304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 надання дозволу на розробку 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технічної документації із землеустрою щодо встановлення (відновлення</w:t>
      </w:r>
      <w:r w:rsidR="00304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меж земельної частки (паю) 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в натурі (на місцевості)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38.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 р</w:t>
      </w:r>
      <w:r w:rsidR="00304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озробку технічної документації 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із землеустрою щодо встановлення  (відновлення) меж земельних ділянок  в натурі (на місцевості)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39.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Баб’юку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М.М.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40.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Баб’юк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М.М.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41.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Баріновій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Т.О.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42.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Бондарець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Г.Й.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43.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Бондарець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Г.Й.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44.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Бондарцю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М.В.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45.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Бурлаці А.В.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46.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Воловику І.А.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47.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Гриценку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В.А.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48.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Коломійцю С.П.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49.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Колотуцькій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В.Ю.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50.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Колотуцькій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Т.Л.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51.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Колотуцькому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Д.О.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52.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Колотуцькому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О.Л.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53.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Колотуцькому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Ю.О.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54.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Коржу А.М.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55.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Коржу М.М.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56.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Лавровському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В.М.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57.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Ліневичу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В.В.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58.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Ліневич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Г.М.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59.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Ліневичу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М.В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60.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Маценку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Р.І.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61.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Недошовенку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О.В.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62.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Паламарчуку О.М.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63.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Процаю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О.М.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64.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Семку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С.А.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65.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Сіренку В.В.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66.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Шиманській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67.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Шиманському Ю.П.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68.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Юрчуку Д.М.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69.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гр. Юрчуку О.М.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70.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</w:t>
      </w:r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для будівництва та обслуговування будівель торгівлі СПОЖИВЧОМУ ТОВАРИСТВУ «ПЛИСКІВСЬКОМУ СІЛЬСЬКОМУ СПОЖИВЧОМУ ТОВАРИСТВУ»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71.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</w:t>
      </w:r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для будівництва та обслуговування будівель торгівлі </w:t>
      </w:r>
      <w:r w:rsidR="00304DC2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ОГРЕБИЩЕНСЬКОМУ СІЛЬСЬКОМУ СПОЖИВЧОМУ ТОВАРИСТВУ»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72.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</w:t>
      </w:r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земельної ділянки в користування на умовах оренди Товариству з обмеженою відповідальністю  «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Юкрейн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Тауер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Компані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    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73.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розроблення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304DC2">
        <w:rPr>
          <w:rFonts w:ascii="Times New Roman" w:hAnsi="Times New Roman" w:cs="Times New Roman"/>
          <w:bCs/>
          <w:color w:val="000000"/>
          <w:sz w:val="28"/>
          <w:szCs w:val="28"/>
        </w:rPr>
        <w:t>ту</w:t>
      </w:r>
      <w:proofErr w:type="spellEnd"/>
      <w:r w:rsidR="00304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земельн</w:t>
      </w:r>
      <w:r w:rsidR="00304DC2">
        <w:rPr>
          <w:rFonts w:ascii="Times New Roman" w:hAnsi="Times New Roman" w:cs="Times New Roman"/>
          <w:bCs/>
          <w:color w:val="000000"/>
          <w:sz w:val="28"/>
          <w:szCs w:val="28"/>
        </w:rPr>
        <w:t>ої ділянки з метою встановлення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земельного сервітуту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Вертецькому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О.В.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74.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внесення змін до рішення 44 сесії 8 скликання Погребищенської міської ради від 29 червня 2023 року № 609  «Про </w:t>
      </w:r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надання дозволу на розробку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 щодо відведення земельної ділянки з метою встановлення земельного сервітуту гр.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Ставнійчук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Є.М."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75.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про</w:t>
      </w:r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 забезпечує 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еколого-економічне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обґрунтування  сівозміни та впорядкування угідь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76.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надання дозволу на розробку 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щодо відведення  земельних ділянок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77.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 за</w:t>
      </w:r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твердження </w:t>
      </w:r>
      <w:proofErr w:type="spellStart"/>
      <w:r w:rsidR="00314118">
        <w:rPr>
          <w:rFonts w:ascii="Times New Roman" w:hAnsi="Times New Roman" w:cs="Times New Roman"/>
          <w:bCs/>
          <w:color w:val="000000"/>
          <w:sz w:val="28"/>
          <w:szCs w:val="28"/>
        </w:rPr>
        <w:t>проє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землеустрою  щодо відведення земельної ділянки та  умов продажу права оренди земельної ділянки сільськогосподарського призначення комунальної власності</w:t>
      </w:r>
    </w:p>
    <w:p w:rsidR="00771703" w:rsidRPr="00771703" w:rsidRDefault="00771703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78.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соціальне партнерство  з </w:t>
      </w:r>
      <w:proofErr w:type="spellStart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Максимчук</w:t>
      </w:r>
      <w:proofErr w:type="spellEnd"/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О.О.</w:t>
      </w:r>
    </w:p>
    <w:p w:rsidR="00304DC2" w:rsidRDefault="00771703" w:rsidP="00304DC2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79.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 внесення змін до договору оренди земельної </w:t>
      </w:r>
      <w:r w:rsidR="00304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ділянки сільськогосподарського </w:t>
      </w:r>
      <w:r w:rsidRPr="00771703">
        <w:rPr>
          <w:rFonts w:ascii="Times New Roman" w:hAnsi="Times New Roman" w:cs="Times New Roman"/>
          <w:bCs/>
          <w:color w:val="000000"/>
          <w:sz w:val="28"/>
          <w:szCs w:val="28"/>
        </w:rPr>
        <w:t>призначення</w:t>
      </w:r>
    </w:p>
    <w:p w:rsidR="00304DC2" w:rsidRPr="00304DC2" w:rsidRDefault="00304DC2" w:rsidP="00771703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04D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04D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gramStart"/>
      <w:r w:rsidRPr="00304D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304D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іальне партнерство з Миколюком М.І. </w:t>
      </w:r>
    </w:p>
    <w:p w:rsidR="00304DC2" w:rsidRDefault="00304DC2" w:rsidP="00304DC2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81.</w:t>
      </w:r>
      <w:r w:rsidRPr="00304D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несення змі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договору оренди </w:t>
      </w:r>
      <w:r w:rsidRPr="00304D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земельної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ділянки сільськогосподарського </w:t>
      </w:r>
      <w:r w:rsidRPr="00304D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призначення</w:t>
      </w:r>
    </w:p>
    <w:p w:rsidR="003E7B73" w:rsidRDefault="003E7B73" w:rsidP="00304DC2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E7B73" w:rsidRDefault="003E7B73" w:rsidP="00304DC2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E7B73" w:rsidRDefault="003E7B73" w:rsidP="00304DC2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37A5F" w:rsidRPr="00605082" w:rsidRDefault="00304DC2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37A5F" w:rsidRPr="00605082">
        <w:rPr>
          <w:rFonts w:ascii="Times New Roman" w:hAnsi="Times New Roman" w:cs="Times New Roman"/>
          <w:b/>
          <w:sz w:val="28"/>
          <w:szCs w:val="28"/>
        </w:rPr>
        <w:t xml:space="preserve">екретар міської ради       </w:t>
      </w:r>
      <w:r w:rsidR="001B33B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37A5F" w:rsidRPr="00605082">
        <w:rPr>
          <w:rFonts w:ascii="Times New Roman" w:hAnsi="Times New Roman" w:cs="Times New Roman"/>
          <w:b/>
          <w:sz w:val="28"/>
          <w:szCs w:val="28"/>
        </w:rPr>
        <w:t xml:space="preserve">                 Петро ШАФРАНСЬКИЙ</w:t>
      </w:r>
      <w:bookmarkEnd w:id="0"/>
      <w:bookmarkEnd w:id="1"/>
      <w:bookmarkEnd w:id="2"/>
    </w:p>
    <w:sectPr w:rsidR="00437A5F" w:rsidRPr="00605082" w:rsidSect="00FC16B9">
      <w:headerReference w:type="default" r:id="rId9"/>
      <w:pgSz w:w="11906" w:h="16838"/>
      <w:pgMar w:top="1134" w:right="567" w:bottom="1135" w:left="1701" w:header="4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342" w:rsidRDefault="00EC4342">
      <w:pPr>
        <w:spacing w:after="0" w:line="240" w:lineRule="auto"/>
      </w:pPr>
      <w:r>
        <w:separator/>
      </w:r>
    </w:p>
  </w:endnote>
  <w:endnote w:type="continuationSeparator" w:id="0">
    <w:p w:rsidR="00EC4342" w:rsidRDefault="00EC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342" w:rsidRDefault="00EC4342">
      <w:pPr>
        <w:spacing w:after="0" w:line="240" w:lineRule="auto"/>
      </w:pPr>
      <w:r>
        <w:separator/>
      </w:r>
    </w:p>
  </w:footnote>
  <w:footnote w:type="continuationSeparator" w:id="0">
    <w:p w:rsidR="00EC4342" w:rsidRDefault="00EC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1D" w:rsidRDefault="00EC4342">
    <w:pPr>
      <w:pStyle w:val="a3"/>
      <w:jc w:val="center"/>
    </w:pPr>
  </w:p>
  <w:p w:rsidR="0037701D" w:rsidRDefault="00EC43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BB6"/>
    <w:multiLevelType w:val="hybridMultilevel"/>
    <w:tmpl w:val="37760DF8"/>
    <w:lvl w:ilvl="0" w:tplc="64709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A5F"/>
    <w:rsid w:val="000A6A16"/>
    <w:rsid w:val="00132C42"/>
    <w:rsid w:val="00144DDB"/>
    <w:rsid w:val="001453B1"/>
    <w:rsid w:val="0015166B"/>
    <w:rsid w:val="00154F07"/>
    <w:rsid w:val="00165D30"/>
    <w:rsid w:val="001B33BA"/>
    <w:rsid w:val="001F5D09"/>
    <w:rsid w:val="00210B69"/>
    <w:rsid w:val="002D0212"/>
    <w:rsid w:val="00304DC2"/>
    <w:rsid w:val="00304E40"/>
    <w:rsid w:val="00311692"/>
    <w:rsid w:val="00314118"/>
    <w:rsid w:val="003E7B73"/>
    <w:rsid w:val="00437A5F"/>
    <w:rsid w:val="004704A1"/>
    <w:rsid w:val="004C5AB6"/>
    <w:rsid w:val="004E0CA0"/>
    <w:rsid w:val="005A6B65"/>
    <w:rsid w:val="005C1C3B"/>
    <w:rsid w:val="005E7095"/>
    <w:rsid w:val="005F2911"/>
    <w:rsid w:val="00605082"/>
    <w:rsid w:val="00653511"/>
    <w:rsid w:val="00664E48"/>
    <w:rsid w:val="006E76BC"/>
    <w:rsid w:val="007576CA"/>
    <w:rsid w:val="00771703"/>
    <w:rsid w:val="007A141D"/>
    <w:rsid w:val="007F2E26"/>
    <w:rsid w:val="007F754F"/>
    <w:rsid w:val="00810BC7"/>
    <w:rsid w:val="00812FCF"/>
    <w:rsid w:val="00836294"/>
    <w:rsid w:val="00845D34"/>
    <w:rsid w:val="00875C36"/>
    <w:rsid w:val="008A1AC9"/>
    <w:rsid w:val="009432B7"/>
    <w:rsid w:val="00A2147E"/>
    <w:rsid w:val="00A43CDA"/>
    <w:rsid w:val="00B13AE2"/>
    <w:rsid w:val="00B26A00"/>
    <w:rsid w:val="00BD108B"/>
    <w:rsid w:val="00C25E83"/>
    <w:rsid w:val="00C758FD"/>
    <w:rsid w:val="00D25C3F"/>
    <w:rsid w:val="00D54F7B"/>
    <w:rsid w:val="00D83A30"/>
    <w:rsid w:val="00D94C27"/>
    <w:rsid w:val="00E274D3"/>
    <w:rsid w:val="00EC4342"/>
    <w:rsid w:val="00EF74BA"/>
    <w:rsid w:val="00FA7C80"/>
    <w:rsid w:val="00FC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A5F"/>
    <w:rPr>
      <w:lang w:val="uk-UA"/>
    </w:rPr>
  </w:style>
  <w:style w:type="paragraph" w:styleId="a5">
    <w:name w:val="List"/>
    <w:basedOn w:val="a"/>
    <w:uiPriority w:val="99"/>
    <w:rsid w:val="00437A5F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character" w:customStyle="1" w:styleId="4">
    <w:name w:val="Основной текст (4)_"/>
    <w:link w:val="40"/>
    <w:locked/>
    <w:rsid w:val="00437A5F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7A5F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  <w:style w:type="character" w:customStyle="1" w:styleId="314pt">
    <w:name w:val="Основной текст (3) + 14 pt"/>
    <w:rsid w:val="00437A5F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6">
    <w:name w:val="Balloon Text"/>
    <w:basedOn w:val="a"/>
    <w:link w:val="a7"/>
    <w:uiPriority w:val="99"/>
    <w:semiHidden/>
    <w:unhideWhenUsed/>
    <w:rsid w:val="0043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A5F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845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B08E3-839A-480C-82C5-469E69E7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2023-09-28T06:15:00Z</cp:lastPrinted>
  <dcterms:created xsi:type="dcterms:W3CDTF">2023-10-16T10:58:00Z</dcterms:created>
  <dcterms:modified xsi:type="dcterms:W3CDTF">2023-10-18T13:01:00Z</dcterms:modified>
</cp:coreProperties>
</file>