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0A0" w:firstRow="1" w:lastRow="0" w:firstColumn="1" w:lastColumn="0" w:noHBand="0" w:noVBand="0"/>
      </w:tblPr>
      <w:tblGrid>
        <w:gridCol w:w="4779"/>
        <w:gridCol w:w="4792"/>
      </w:tblGrid>
      <w:tr w:rsidR="00210E94" w:rsidRPr="00BF5DEB" w:rsidTr="00EF182E">
        <w:tc>
          <w:tcPr>
            <w:tcW w:w="4779" w:type="dxa"/>
          </w:tcPr>
          <w:p w:rsidR="00210E94" w:rsidRPr="00BF5DEB" w:rsidRDefault="00210E94" w:rsidP="00EF1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hideMark/>
          </w:tcPr>
          <w:p w:rsidR="00210E94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0E94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0E94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BF5DEB">
              <w:rPr>
                <w:rFonts w:ascii="Times New Roman" w:hAnsi="Times New Roman" w:cs="Times New Roman"/>
              </w:rPr>
              <w:t>ЗАТВЕРДЖЕНО</w:t>
            </w:r>
          </w:p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Рішення виконавчого комітету</w:t>
            </w:r>
          </w:p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Погребищенської міської ради</w:t>
            </w:r>
          </w:p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09 листопада 2023 р. № 452</w:t>
            </w:r>
          </w:p>
        </w:tc>
      </w:tr>
    </w:tbl>
    <w:p w:rsidR="00210E94" w:rsidRPr="00BF5DEB" w:rsidRDefault="00210E94" w:rsidP="00210E94">
      <w:pPr>
        <w:rPr>
          <w:rFonts w:ascii="Times New Roman" w:hAnsi="Times New Roman" w:cs="Times New Roman"/>
          <w:b/>
          <w:lang w:eastAsia="en-US"/>
        </w:rPr>
      </w:pPr>
    </w:p>
    <w:p w:rsidR="00210E94" w:rsidRPr="00BF5DEB" w:rsidRDefault="00210E94" w:rsidP="00210E9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DEB">
        <w:rPr>
          <w:rFonts w:ascii="Times New Roman" w:hAnsi="Times New Roman" w:cs="Times New Roman"/>
          <w:b/>
        </w:rPr>
        <w:t xml:space="preserve">ІНФОРМАЦІЙНА КАРТКА </w:t>
      </w:r>
    </w:p>
    <w:p w:rsidR="00210E94" w:rsidRPr="00BF5DEB" w:rsidRDefault="00210E94" w:rsidP="00210E94">
      <w:pPr>
        <w:tabs>
          <w:tab w:val="left" w:pos="3969"/>
        </w:tabs>
        <w:jc w:val="center"/>
        <w:outlineLvl w:val="0"/>
        <w:rPr>
          <w:rFonts w:ascii="Times New Roman" w:hAnsi="Times New Roman" w:cs="Times New Roman"/>
          <w:b/>
        </w:rPr>
      </w:pPr>
      <w:r w:rsidRPr="00BF5DEB">
        <w:rPr>
          <w:rFonts w:ascii="Times New Roman" w:hAnsi="Times New Roman" w:cs="Times New Roman"/>
          <w:b/>
        </w:rPr>
        <w:t xml:space="preserve">адміністративної послуги </w:t>
      </w:r>
    </w:p>
    <w:p w:rsidR="00210E94" w:rsidRPr="00BF5DEB" w:rsidRDefault="00210E94" w:rsidP="00210E94">
      <w:pPr>
        <w:tabs>
          <w:tab w:val="left" w:pos="3969"/>
        </w:tabs>
        <w:jc w:val="center"/>
        <w:rPr>
          <w:rFonts w:ascii="Times New Roman" w:hAnsi="Times New Roman" w:cs="Times New Roman"/>
          <w:b/>
        </w:rPr>
      </w:pPr>
    </w:p>
    <w:p w:rsidR="00210E94" w:rsidRPr="00BF5DEB" w:rsidRDefault="00210E94" w:rsidP="00210E94">
      <w:pPr>
        <w:shd w:val="clear" w:color="auto" w:fill="FFFFFF"/>
        <w:jc w:val="center"/>
        <w:rPr>
          <w:rFonts w:ascii="Times New Roman" w:hAnsi="Times New Roman" w:cs="Times New Roman"/>
          <w:b/>
          <w:bCs/>
          <w:caps/>
          <w:lang w:eastAsia="en-US"/>
        </w:rPr>
      </w:pPr>
      <w:r w:rsidRPr="00BF5DEB">
        <w:rPr>
          <w:rFonts w:ascii="Times New Roman" w:hAnsi="Times New Roman" w:cs="Times New Roman"/>
          <w:b/>
          <w:bCs/>
          <w:caps/>
        </w:rPr>
        <w:t>Прийом документів для надання матеріальної допомоги членам сімей захисників України, які загинули в боротьбі за незалежність, суверенітет і територіальну цілісність України</w:t>
      </w:r>
    </w:p>
    <w:p w:rsidR="00210E94" w:rsidRPr="00BF5DEB" w:rsidRDefault="00210E94" w:rsidP="00210E94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BF5DEB">
        <w:rPr>
          <w:rFonts w:ascii="Times New Roman" w:hAnsi="Times New Roman" w:cs="Times New Roman"/>
          <w:b/>
          <w:bCs/>
          <w:caps/>
        </w:rPr>
        <w:t xml:space="preserve"> до дня пам’яті захисників України</w:t>
      </w:r>
    </w:p>
    <w:p w:rsidR="00210E94" w:rsidRPr="00BF5DEB" w:rsidRDefault="00210E94" w:rsidP="00210E94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210E94" w:rsidRPr="00BF5DEB" w:rsidRDefault="00210E94" w:rsidP="00210E94">
      <w:pPr>
        <w:jc w:val="center"/>
        <w:rPr>
          <w:rFonts w:ascii="Times New Roman" w:hAnsi="Times New Roman" w:cs="Times New Roman"/>
          <w:b/>
          <w:i/>
          <w:u w:val="single"/>
        </w:rPr>
      </w:pP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Управління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i/>
          <w:u w:val="single"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i/>
          <w:u w:val="single"/>
          <w:lang w:val="ru-RU"/>
        </w:rPr>
        <w:t xml:space="preserve"> ради</w:t>
      </w:r>
    </w:p>
    <w:p w:rsidR="00210E94" w:rsidRPr="00BF5DEB" w:rsidRDefault="00210E94" w:rsidP="00210E94">
      <w:pPr>
        <w:jc w:val="center"/>
        <w:rPr>
          <w:rFonts w:ascii="Times New Roman" w:hAnsi="Times New Roman" w:cs="Times New Roman"/>
        </w:rPr>
      </w:pPr>
      <w:r w:rsidRPr="00BF5DEB">
        <w:rPr>
          <w:rFonts w:ascii="Times New Roman" w:hAnsi="Times New Roman" w:cs="Times New Roman"/>
        </w:rPr>
        <w:t xml:space="preserve"> (найменування суб’єкта надання адміністративної послуги та/або центру надання адміністративних послуг)</w:t>
      </w:r>
    </w:p>
    <w:p w:rsidR="00210E94" w:rsidRPr="00BF5DEB" w:rsidRDefault="00210E94" w:rsidP="00210E94">
      <w:pPr>
        <w:jc w:val="center"/>
        <w:rPr>
          <w:rFonts w:ascii="Times New Roman" w:hAnsi="Times New Roman" w:cs="Times New Roman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3"/>
        <w:gridCol w:w="3015"/>
        <w:gridCol w:w="6155"/>
      </w:tblGrid>
      <w:tr w:rsidR="00210E94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Місцезнаходження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Адреса: вул.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Б.Хмельницького</w:t>
            </w:r>
            <w:proofErr w:type="spellEnd"/>
            <w:r w:rsidRPr="00BF5DEB">
              <w:rPr>
                <w:rFonts w:ascii="Times New Roman" w:hAnsi="Times New Roman" w:cs="Times New Roman"/>
              </w:rPr>
              <w:t>,</w:t>
            </w:r>
            <w:r w:rsidRPr="00BF5DEB">
              <w:rPr>
                <w:rFonts w:ascii="Times New Roman" w:hAnsi="Times New Roman" w:cs="Times New Roman"/>
                <w:lang w:val="ru-RU"/>
              </w:rPr>
              <w:t>81</w:t>
            </w:r>
            <w:r w:rsidRPr="00BF5D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м.Погребище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,</w:t>
            </w:r>
            <w:r w:rsidRPr="00BF5DEB">
              <w:rPr>
                <w:rFonts w:ascii="Times New Roman" w:hAnsi="Times New Roman" w:cs="Times New Roman"/>
              </w:rPr>
              <w:t xml:space="preserve"> Вінницький р-</w:t>
            </w:r>
            <w:proofErr w:type="gramStart"/>
            <w:r w:rsidRPr="00BF5DEB">
              <w:rPr>
                <w:rFonts w:ascii="Times New Roman" w:hAnsi="Times New Roman" w:cs="Times New Roman"/>
              </w:rPr>
              <w:t>н,  Вінницька</w:t>
            </w:r>
            <w:proofErr w:type="gramEnd"/>
            <w:r w:rsidRPr="00BF5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</w:rPr>
              <w:t>обл</w:t>
            </w:r>
            <w:proofErr w:type="spellEnd"/>
            <w:r w:rsidRPr="00BF5DEB">
              <w:rPr>
                <w:rFonts w:ascii="Times New Roman" w:hAnsi="Times New Roman" w:cs="Times New Roman"/>
              </w:rPr>
              <w:t>, 2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  <w:r w:rsidRPr="00BF5DEB">
              <w:rPr>
                <w:rFonts w:ascii="Times New Roman" w:hAnsi="Times New Roman" w:cs="Times New Roman"/>
              </w:rPr>
              <w:t>2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Понеділок – четвер з 08: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 до 17:</w:t>
            </w:r>
            <w:r w:rsidRPr="00BF5DEB">
              <w:rPr>
                <w:rFonts w:ascii="Times New Roman" w:hAnsi="Times New Roman" w:cs="Times New Roman"/>
                <w:lang w:val="ru-RU"/>
              </w:rPr>
              <w:t>00</w:t>
            </w:r>
          </w:p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13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45</w:t>
            </w:r>
            <w:r w:rsidRPr="00BF5DEB">
              <w:rPr>
                <w:rFonts w:ascii="Times New Roman" w:hAnsi="Times New Roman" w:cs="Times New Roman"/>
              </w:rPr>
              <w:t>)</w:t>
            </w:r>
          </w:p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п’ятниця – з 08</w:t>
            </w:r>
            <w:r w:rsidRPr="00BF5DEB">
              <w:rPr>
                <w:rFonts w:ascii="Times New Roman" w:hAnsi="Times New Roman" w:cs="Times New Roman"/>
                <w:lang w:val="ru-RU"/>
              </w:rPr>
              <w:t>:0</w:t>
            </w:r>
            <w:r w:rsidRPr="00BF5DEB">
              <w:rPr>
                <w:rFonts w:ascii="Times New Roman" w:hAnsi="Times New Roman" w:cs="Times New Roman"/>
              </w:rPr>
              <w:t xml:space="preserve">0 до </w:t>
            </w:r>
            <w:r w:rsidRPr="00BF5DEB">
              <w:rPr>
                <w:rFonts w:ascii="Times New Roman" w:hAnsi="Times New Roman" w:cs="Times New Roman"/>
                <w:lang w:val="ru-RU"/>
              </w:rPr>
              <w:t>16:00</w:t>
            </w:r>
          </w:p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(перерва на обід 13:00-</w:t>
            </w:r>
            <w:r w:rsidRPr="00BF5DEB">
              <w:rPr>
                <w:rFonts w:ascii="Times New Roman" w:hAnsi="Times New Roman" w:cs="Times New Roman"/>
                <w:lang w:val="ru-RU"/>
              </w:rPr>
              <w:t>14</w:t>
            </w:r>
            <w:r w:rsidRPr="00BF5DEB">
              <w:rPr>
                <w:rFonts w:ascii="Times New Roman" w:hAnsi="Times New Roman" w:cs="Times New Roman"/>
              </w:rPr>
              <w:t>: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  <w:r w:rsidRPr="00BF5DEB">
              <w:rPr>
                <w:rFonts w:ascii="Times New Roman" w:hAnsi="Times New Roman" w:cs="Times New Roman"/>
              </w:rPr>
              <w:t>0);</w:t>
            </w:r>
          </w:p>
          <w:p w:rsidR="00210E94" w:rsidRPr="00BF5DEB" w:rsidRDefault="00210E94" w:rsidP="00EF182E">
            <w:pPr>
              <w:ind w:firstLine="151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Телефон / факс, електронна  адреса, офіційний веб-сайт суб’єкта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 xml:space="preserve">: </w:t>
            </w:r>
            <w:r w:rsidRPr="00BF5DEB">
              <w:rPr>
                <w:rFonts w:ascii="Times New Roman" w:hAnsi="Times New Roman" w:cs="Times New Roman"/>
                <w:lang w:val="en-US"/>
              </w:rPr>
              <w:t>usznpogreb@ukr.net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Інформація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режиму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Понеділок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п’ятниця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з 08:00 до 15:00 </w:t>
            </w:r>
          </w:p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середа з 08:00 до 20:00</w:t>
            </w:r>
          </w:p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 xml:space="preserve">(без перерви на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обід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210E94" w:rsidRPr="00BF5DEB" w:rsidRDefault="00210E94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субота, неділя – вихідні дні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Телефон / факс, електронна  адреса, офіційний веб-сайт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адміністративних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реєстрації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Тел</w:t>
            </w:r>
            <w:r w:rsidRPr="00BF5DEB">
              <w:rPr>
                <w:rFonts w:ascii="Times New Roman" w:hAnsi="Times New Roman" w:cs="Times New Roman"/>
                <w:lang w:val="en-US"/>
              </w:rPr>
              <w:t>. (04346)2-11-49, (098)9798071</w:t>
            </w:r>
          </w:p>
          <w:p w:rsidR="00210E94" w:rsidRPr="00BF5DEB" w:rsidRDefault="00210E94" w:rsidP="00EF182E">
            <w:pPr>
              <w:ind w:firstLine="151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E-</w:t>
            </w:r>
            <w:proofErr w:type="spellStart"/>
            <w:r w:rsidRPr="00BF5DEB">
              <w:rPr>
                <w:rFonts w:ascii="Times New Roman" w:hAnsi="Times New Roman" w:cs="Times New Roman"/>
              </w:rPr>
              <w:t>mail</w:t>
            </w:r>
            <w:proofErr w:type="spellEnd"/>
            <w:r w:rsidRPr="00BF5DEB">
              <w:rPr>
                <w:rFonts w:ascii="Times New Roman" w:hAnsi="Times New Roman" w:cs="Times New Roman"/>
              </w:rPr>
              <w:t>: pogreb_miskrada@ukr.net</w:t>
            </w:r>
          </w:p>
          <w:p w:rsidR="00210E94" w:rsidRPr="00BF5DEB" w:rsidRDefault="00210E94" w:rsidP="00EF182E">
            <w:pPr>
              <w:ind w:firstLine="151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0E94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Нормативні</w:t>
            </w:r>
            <w:proofErr w:type="spellEnd"/>
            <w:r w:rsidRPr="00BF5DE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/>
              </w:rPr>
              <w:t>акти</w:t>
            </w:r>
            <w:proofErr w:type="spellEnd"/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BF5DEB">
              <w:rPr>
                <w:lang w:val="ru-RU"/>
              </w:rPr>
              <w:t xml:space="preserve">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статус </w:t>
            </w:r>
            <w:proofErr w:type="spellStart"/>
            <w:r w:rsidRPr="00BF5DEB">
              <w:rPr>
                <w:lang w:val="ru-RU"/>
              </w:rPr>
              <w:t>ветеранів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війни</w:t>
            </w:r>
            <w:proofErr w:type="spellEnd"/>
            <w:r w:rsidRPr="00BF5DEB">
              <w:rPr>
                <w:lang w:val="ru-RU"/>
              </w:rPr>
              <w:t xml:space="preserve">, </w:t>
            </w:r>
            <w:proofErr w:type="spellStart"/>
            <w:r w:rsidRPr="00BF5DEB">
              <w:rPr>
                <w:lang w:val="ru-RU"/>
              </w:rPr>
              <w:t>гарантії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», Закон </w:t>
            </w:r>
            <w:proofErr w:type="spellStart"/>
            <w:r w:rsidRPr="00BF5DEB">
              <w:rPr>
                <w:lang w:val="ru-RU"/>
              </w:rPr>
              <w:t>України</w:t>
            </w:r>
            <w:proofErr w:type="spellEnd"/>
            <w:r w:rsidRPr="00BF5DEB">
              <w:rPr>
                <w:lang w:val="ru-RU"/>
              </w:rPr>
              <w:t xml:space="preserve"> «Про </w:t>
            </w:r>
            <w:proofErr w:type="spellStart"/>
            <w:r w:rsidRPr="00BF5DEB">
              <w:rPr>
                <w:lang w:val="ru-RU"/>
              </w:rPr>
              <w:t>соціальний</w:t>
            </w:r>
            <w:proofErr w:type="spellEnd"/>
            <w:r w:rsidRPr="00BF5DEB">
              <w:rPr>
                <w:lang w:val="ru-RU"/>
              </w:rPr>
              <w:t xml:space="preserve"> і </w:t>
            </w:r>
            <w:proofErr w:type="spellStart"/>
            <w:r w:rsidRPr="00BF5DEB">
              <w:rPr>
                <w:lang w:val="ru-RU"/>
              </w:rPr>
              <w:t>правовий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військовослужбовців</w:t>
            </w:r>
            <w:proofErr w:type="spellEnd"/>
            <w:r w:rsidRPr="00BF5DEB">
              <w:rPr>
                <w:lang w:val="ru-RU"/>
              </w:rPr>
              <w:t xml:space="preserve"> та </w:t>
            </w:r>
            <w:proofErr w:type="spellStart"/>
            <w:r w:rsidRPr="00BF5DEB">
              <w:rPr>
                <w:lang w:val="ru-RU"/>
              </w:rPr>
              <w:t>членів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їх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сімей</w:t>
            </w:r>
            <w:proofErr w:type="spellEnd"/>
            <w:r w:rsidRPr="00BF5DEB">
              <w:rPr>
                <w:lang w:val="ru-RU"/>
              </w:rPr>
              <w:t>»</w:t>
            </w:r>
          </w:p>
          <w:p w:rsidR="00210E94" w:rsidRPr="00BF5DEB" w:rsidRDefault="00210E94" w:rsidP="00EF182E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F5DEB">
              <w:rPr>
                <w:lang w:val="ru-RU"/>
              </w:rPr>
              <w:t>Міська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цільова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програма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соціального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захисту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жителів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Погребищенської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міської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територіальної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громади</w:t>
            </w:r>
            <w:proofErr w:type="spellEnd"/>
            <w:r w:rsidRPr="00BF5DEB">
              <w:rPr>
                <w:lang w:val="ru-RU"/>
              </w:rPr>
              <w:t xml:space="preserve"> на </w:t>
            </w:r>
            <w:proofErr w:type="spellStart"/>
            <w:r w:rsidRPr="00BF5DEB">
              <w:rPr>
                <w:lang w:val="ru-RU"/>
              </w:rPr>
              <w:t>відповідний</w:t>
            </w:r>
            <w:proofErr w:type="spellEnd"/>
            <w:r w:rsidRPr="00BF5DEB">
              <w:rPr>
                <w:lang w:val="ru-RU"/>
              </w:rPr>
              <w:t xml:space="preserve"> </w:t>
            </w:r>
            <w:proofErr w:type="spellStart"/>
            <w:r w:rsidRPr="00BF5DEB">
              <w:rPr>
                <w:lang w:val="ru-RU"/>
              </w:rPr>
              <w:t>рік</w:t>
            </w:r>
            <w:proofErr w:type="spellEnd"/>
          </w:p>
        </w:tc>
      </w:tr>
      <w:tr w:rsidR="00210E94" w:rsidRPr="00BF5DEB" w:rsidTr="00EF182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DEB">
              <w:rPr>
                <w:rFonts w:ascii="Times New Roman" w:hAnsi="Times New Roman" w:cs="Times New Roman"/>
                <w:b/>
              </w:rPr>
              <w:t>Умови отримання адміністративної послуги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 xml:space="preserve">Члени сім'ї загиблого (який загинув до Дня пам’яті </w:t>
            </w:r>
            <w:r w:rsidRPr="00BF5DEB">
              <w:rPr>
                <w:rFonts w:ascii="Times New Roman" w:hAnsi="Times New Roman" w:cs="Times New Roman"/>
                <w:lang w:eastAsia="ru-RU"/>
              </w:rPr>
              <w:lastRenderedPageBreak/>
              <w:t>захисників України) (дружина (чоловік), діти, батьки), які зареєстровані або фактично проживають на території Погребищенської міської територіальної громади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E94" w:rsidRPr="00BF5DEB" w:rsidRDefault="00210E94" w:rsidP="00EF182E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Заява на надання матеріальної допомоги членам сімей захисників України, які загинули в боротьбі за незалежність, суверенітет і територіальну цілісність України до Дня пам’яті захисників України;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Письмова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особі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інших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особи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виплати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допомоги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одному члену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Згода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обробку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персональних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даних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паспорта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en-US" w:eastAsia="ru-RU"/>
              </w:rPr>
              <w:t>ID</w:t>
            </w:r>
            <w:r w:rsidRPr="00BF5DEB">
              <w:rPr>
                <w:rFonts w:ascii="Times New Roman" w:hAnsi="Times New Roman" w:cs="Times New Roman"/>
                <w:lang w:val="ru-RU" w:eastAsia="ru-RU"/>
              </w:rPr>
              <w:t>-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витягом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з РТГ;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присвоєння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(не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надається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фізичними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особами,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які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через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релігійні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переконання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відмовляються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прийняття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реєстраційного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номера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облікової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картки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платника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податків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повідомили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це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відповідному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контролюючому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органу і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мають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відмітку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в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банківські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реквізити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пільговика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або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довідка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видана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уповноваженим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органом про те,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має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право на статус «Член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померлого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захисника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України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» (для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малолітніх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період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воєнного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стану 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відсутності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посвідчення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члена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померлого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) ветерана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війни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надаються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документи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: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лікарського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особи,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що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загинула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дітей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та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паспортів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досягнення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14 р.)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народження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особи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смерть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членів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сім'ї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загиблого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(у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разі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їх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смерті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, 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свідоцтва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одруження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);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Копія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документу про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розірвання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шлюбу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(з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пред'явленням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оригіналу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).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>Заява та документи, необхідні для призначення допомоги, подаються особою, яка претендує на призначення допомоги самостійно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  <w:lang w:val="en-US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ind w:firstLine="12"/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Адміністративна послуга надається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F5DEB">
              <w:rPr>
                <w:rFonts w:ascii="Times New Roman" w:hAnsi="Times New Roman" w:cs="Times New Roman"/>
              </w:rPr>
              <w:t xml:space="preserve">Не пізніше </w:t>
            </w:r>
            <w:r w:rsidRPr="00BF5DEB">
              <w:rPr>
                <w:rFonts w:ascii="Times New Roman" w:hAnsi="Times New Roman" w:cs="Times New Roman"/>
                <w:lang w:val="ru-RU"/>
              </w:rPr>
              <w:t>30</w:t>
            </w:r>
            <w:r w:rsidRPr="00BF5DEB">
              <w:rPr>
                <w:rFonts w:ascii="Times New Roman" w:hAnsi="Times New Roman" w:cs="Times New Roman"/>
              </w:rPr>
              <w:t xml:space="preserve"> днів після надходження заяви зі всіма необхідними документами.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pStyle w:val="a3"/>
              <w:spacing w:before="0" w:beforeAutospacing="0" w:after="0" w:afterAutospacing="0"/>
              <w:rPr>
                <w:color w:val="FF0000"/>
                <w:lang w:val="ru-RU"/>
              </w:rPr>
            </w:pPr>
            <w:r w:rsidRPr="00BF5DEB">
              <w:rPr>
                <w:lang w:val="ru-RU"/>
              </w:rPr>
              <w:t>П</w:t>
            </w:r>
            <w:proofErr w:type="spellStart"/>
            <w:r w:rsidRPr="00BF5DEB">
              <w:t>одання</w:t>
            </w:r>
            <w:proofErr w:type="spellEnd"/>
            <w:r w:rsidRPr="00BF5DEB">
              <w:t xml:space="preserve"> документів до заяви не в повному обсязі</w:t>
            </w:r>
          </w:p>
          <w:p w:rsidR="00210E94" w:rsidRPr="00BF5DEB" w:rsidRDefault="00210E94" w:rsidP="00EF182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F5DEB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lastRenderedPageBreak/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</w:rPr>
            </w:pPr>
            <w:r w:rsidRPr="00BF5DEB">
              <w:rPr>
                <w:rFonts w:ascii="Times New Roman" w:hAnsi="Times New Roman" w:cs="Times New Roman"/>
              </w:rPr>
              <w:t xml:space="preserve">Надання </w:t>
            </w:r>
            <w:r w:rsidRPr="00BF5DEB">
              <w:rPr>
                <w:rFonts w:ascii="Times New Roman" w:hAnsi="Times New Roman" w:cs="Times New Roman"/>
                <w:lang w:eastAsia="ru-RU"/>
              </w:rPr>
              <w:t>матеріальної допомоги членам сімей захисників України, які загинули в боротьбі за незалежність, суверенітет і територіальну цілісність України до Дня пам’яті захисників України</w:t>
            </w:r>
            <w:r w:rsidRPr="00BF5DEB">
              <w:rPr>
                <w:rFonts w:ascii="Times New Roman" w:hAnsi="Times New Roman" w:cs="Times New Roman"/>
              </w:rPr>
              <w:t xml:space="preserve"> / відмова у наданні </w:t>
            </w:r>
            <w:r w:rsidRPr="00BF5DEB">
              <w:rPr>
                <w:rFonts w:ascii="Times New Roman" w:hAnsi="Times New Roman" w:cs="Times New Roman"/>
                <w:lang w:eastAsia="ru-RU"/>
              </w:rPr>
              <w:t>матеріальної допомоги членам сімей захисників України, які загинули в боротьбі за незалежність, суверенітет і територіальну цілісність України до Дня пам’яті захисників України</w:t>
            </w:r>
          </w:p>
        </w:tc>
      </w:tr>
      <w:tr w:rsidR="00210E94" w:rsidRPr="00BF5DEB" w:rsidTr="00EF182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/>
              </w:rPr>
            </w:pPr>
            <w:r w:rsidRPr="00BF5DEB">
              <w:rPr>
                <w:rFonts w:ascii="Times New Roman" w:hAnsi="Times New Roman" w:cs="Times New Roman"/>
              </w:rPr>
              <w:t>1</w:t>
            </w:r>
            <w:r w:rsidRPr="00BF5DE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F5DEB">
              <w:rPr>
                <w:rFonts w:ascii="Times New Roman" w:hAnsi="Times New Roman" w:cs="Times New Roman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BF5DEB">
              <w:rPr>
                <w:rFonts w:ascii="Times New Roman" w:hAnsi="Times New Roman" w:cs="Times New Roman"/>
                <w:lang w:eastAsia="ru-RU"/>
              </w:rPr>
              <w:t>Допомо</w:t>
            </w:r>
            <w:proofErr w:type="spellEnd"/>
            <w:r w:rsidRPr="00BF5DEB">
              <w:rPr>
                <w:rFonts w:ascii="Times New Roman" w:hAnsi="Times New Roman" w:cs="Times New Roman"/>
                <w:lang w:val="ru-RU" w:eastAsia="ru-RU"/>
              </w:rPr>
              <w:t>га</w:t>
            </w:r>
            <w:r w:rsidRPr="00BF5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DEB">
              <w:rPr>
                <w:rFonts w:ascii="Times New Roman" w:hAnsi="Times New Roman" w:cs="Times New Roman"/>
                <w:lang w:val="ru-RU" w:eastAsia="ru-RU"/>
              </w:rPr>
              <w:t>отримується</w:t>
            </w:r>
            <w:proofErr w:type="spellEnd"/>
            <w:r w:rsidRPr="00BF5DEB">
              <w:rPr>
                <w:rFonts w:ascii="Times New Roman" w:hAnsi="Times New Roman" w:cs="Times New Roman"/>
                <w:lang w:eastAsia="ru-RU"/>
              </w:rPr>
              <w:t xml:space="preserve"> через уповноважені банки, визначені в установленому порядку.</w:t>
            </w:r>
          </w:p>
          <w:p w:rsidR="00210E94" w:rsidRPr="00BF5DEB" w:rsidRDefault="00210E94" w:rsidP="00EF1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F5DEB">
              <w:rPr>
                <w:rFonts w:ascii="Times New Roman" w:hAnsi="Times New Roman" w:cs="Times New Roman"/>
                <w:lang w:eastAsia="ru-RU"/>
              </w:rPr>
              <w:t>Повідомлення про призначення допомоги (відмову у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:rsidR="00210E94" w:rsidRPr="00BF5DEB" w:rsidRDefault="00210E94" w:rsidP="00210E94">
      <w:pPr>
        <w:rPr>
          <w:rFonts w:ascii="Times New Roman" w:hAnsi="Times New Roman" w:cs="Times New Roman"/>
          <w:lang w:eastAsia="en-US"/>
        </w:rPr>
      </w:pPr>
    </w:p>
    <w:p w:rsidR="00210E94" w:rsidRPr="00BF5DEB" w:rsidRDefault="00210E94" w:rsidP="00210E94">
      <w:pPr>
        <w:spacing w:line="276" w:lineRule="auto"/>
        <w:rPr>
          <w:rFonts w:ascii="Times New Roman" w:hAnsi="Times New Roman" w:cs="Times New Roman"/>
          <w:b/>
          <w:lang w:val="ru-RU"/>
        </w:rPr>
      </w:pPr>
      <w:r w:rsidRPr="00BF5DEB">
        <w:rPr>
          <w:rFonts w:ascii="Times New Roman" w:hAnsi="Times New Roman" w:cs="Times New Roman"/>
          <w:b/>
          <w:lang w:val="ru-RU"/>
        </w:rPr>
        <w:t xml:space="preserve">Начальник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управління</w:t>
      </w:r>
      <w:proofErr w:type="spellEnd"/>
    </w:p>
    <w:p w:rsidR="00210E94" w:rsidRPr="00BF5DEB" w:rsidRDefault="00210E94" w:rsidP="00210E94">
      <w:pPr>
        <w:spacing w:line="276" w:lineRule="auto"/>
        <w:rPr>
          <w:rFonts w:ascii="Times New Roman" w:hAnsi="Times New Roman" w:cs="Times New Roman"/>
          <w:b/>
          <w:lang w:val="ru-RU"/>
        </w:rPr>
      </w:pPr>
      <w:proofErr w:type="spellStart"/>
      <w:r w:rsidRPr="00BF5DEB">
        <w:rPr>
          <w:rFonts w:ascii="Times New Roman" w:hAnsi="Times New Roman" w:cs="Times New Roman"/>
          <w:b/>
          <w:lang w:val="ru-RU"/>
        </w:rPr>
        <w:t>соціального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захисту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населення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</w:p>
    <w:p w:rsidR="000A0EEB" w:rsidRDefault="00210E94" w:rsidP="00210E94">
      <w:proofErr w:type="spellStart"/>
      <w:r w:rsidRPr="00BF5DEB">
        <w:rPr>
          <w:rFonts w:ascii="Times New Roman" w:hAnsi="Times New Roman" w:cs="Times New Roman"/>
          <w:b/>
          <w:lang w:val="ru-RU"/>
        </w:rPr>
        <w:t>Погребищенської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міської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ради                                                         </w:t>
      </w:r>
      <w:proofErr w:type="spellStart"/>
      <w:r w:rsidRPr="00BF5DEB">
        <w:rPr>
          <w:rFonts w:ascii="Times New Roman" w:hAnsi="Times New Roman" w:cs="Times New Roman"/>
          <w:b/>
          <w:lang w:val="ru-RU"/>
        </w:rPr>
        <w:t>Анатолій</w:t>
      </w:r>
      <w:proofErr w:type="spellEnd"/>
      <w:r w:rsidRPr="00BF5DEB">
        <w:rPr>
          <w:rFonts w:ascii="Times New Roman" w:hAnsi="Times New Roman" w:cs="Times New Roman"/>
          <w:b/>
          <w:lang w:val="ru-RU"/>
        </w:rPr>
        <w:t xml:space="preserve"> ТИМОЩУК</w:t>
      </w:r>
    </w:p>
    <w:sectPr w:rsidR="000A0EEB" w:rsidSect="00210E94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94"/>
    <w:rsid w:val="000A0EEB"/>
    <w:rsid w:val="00210E94"/>
    <w:rsid w:val="008B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1D712-C83F-463B-8225-AF2D71D8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0E94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0E9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210E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210E94"/>
    <w:rPr>
      <w:rFonts w:ascii="Courier New" w:eastAsia="Times New Roman" w:hAnsi="Courier New" w:cs="Courier New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3328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2024-09-03T09:45:00Z</dcterms:created>
  <dcterms:modified xsi:type="dcterms:W3CDTF">2024-09-03T09:52:00Z</dcterms:modified>
</cp:coreProperties>
</file>