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E4" w:rsidRPr="002D5BC6" w:rsidRDefault="00D412E4" w:rsidP="002D5BC6">
      <w:pPr>
        <w:pStyle w:val="a4"/>
        <w:spacing w:before="0" w:beforeAutospacing="0" w:after="150" w:afterAutospacing="0"/>
        <w:jc w:val="center"/>
        <w:rPr>
          <w:b/>
          <w:bCs/>
          <w:color w:val="191919"/>
        </w:rPr>
      </w:pPr>
      <w:r w:rsidRPr="002D5BC6">
        <w:rPr>
          <w:b/>
          <w:bCs/>
          <w:color w:val="050505"/>
          <w:sz w:val="36"/>
          <w:szCs w:val="36"/>
        </w:rPr>
        <w:t xml:space="preserve">Сервіс </w:t>
      </w:r>
      <w:r w:rsidR="00FD24E9">
        <w:rPr>
          <w:b/>
          <w:bCs/>
          <w:color w:val="050505"/>
          <w:sz w:val="36"/>
          <w:szCs w:val="36"/>
        </w:rPr>
        <w:t>«</w:t>
      </w:r>
      <w:r w:rsidRPr="002D5BC6">
        <w:rPr>
          <w:b/>
          <w:bCs/>
          <w:color w:val="050505"/>
          <w:sz w:val="36"/>
          <w:szCs w:val="36"/>
        </w:rPr>
        <w:t>Єдине вікно послуг</w:t>
      </w:r>
      <w:r w:rsidR="00FD24E9">
        <w:rPr>
          <w:b/>
          <w:bCs/>
          <w:color w:val="050505"/>
          <w:sz w:val="36"/>
          <w:szCs w:val="36"/>
        </w:rPr>
        <w:t>»</w:t>
      </w:r>
      <w:r w:rsidRPr="002D5BC6">
        <w:rPr>
          <w:b/>
          <w:bCs/>
          <w:color w:val="050505"/>
          <w:sz w:val="36"/>
          <w:szCs w:val="36"/>
        </w:rPr>
        <w:t xml:space="preserve"> від Державної служби зайнятості – швидко, зручно, комплексно!</w:t>
      </w:r>
    </w:p>
    <w:p w:rsidR="00D412E4" w:rsidRDefault="00D412E4" w:rsidP="002D5BC6">
      <w:pPr>
        <w:pStyle w:val="a4"/>
        <w:spacing w:before="0" w:beforeAutospacing="0" w:after="150" w:afterAutospacing="0"/>
        <w:jc w:val="both"/>
        <w:rPr>
          <w:color w:val="191919"/>
        </w:rPr>
      </w:pPr>
      <w:r>
        <w:rPr>
          <w:color w:val="050505"/>
          <w:sz w:val="36"/>
          <w:szCs w:val="36"/>
        </w:rPr>
        <w:t>Сотні програм підтримки внутрішньо переміщених осіб, ветеранів, людей з інвалідністю та інших вразливих категорій населення зібрано в одному місці.</w:t>
      </w:r>
    </w:p>
    <w:p w:rsidR="00D412E4" w:rsidRDefault="00D412E4" w:rsidP="002D5BC6">
      <w:pPr>
        <w:pStyle w:val="a4"/>
        <w:spacing w:before="0" w:beforeAutospacing="0" w:after="150" w:afterAutospacing="0"/>
        <w:jc w:val="both"/>
        <w:rPr>
          <w:color w:val="191919"/>
        </w:rPr>
      </w:pPr>
      <w:r>
        <w:rPr>
          <w:color w:val="050505"/>
          <w:sz w:val="36"/>
          <w:szCs w:val="36"/>
        </w:rPr>
        <w:t>Це дозволяє людям отримати інформацію про різноманітні соціальні послуги та підтримку з боку недержавних організацій, а також консультації і допомогу, що безпосередньо впливають на подальше професійне життя, навчання, працевлаштування, відкриття власної справи тощо.</w:t>
      </w:r>
    </w:p>
    <w:p w:rsidR="00D412E4" w:rsidRDefault="00FD24E9" w:rsidP="002D5BC6">
      <w:pPr>
        <w:pStyle w:val="a4"/>
        <w:spacing w:before="0" w:beforeAutospacing="0" w:after="150" w:afterAutospacing="0"/>
        <w:jc w:val="both"/>
        <w:rPr>
          <w:color w:val="191919"/>
        </w:rPr>
      </w:pPr>
      <w:r>
        <w:rPr>
          <w:color w:val="050505"/>
          <w:sz w:val="36"/>
          <w:szCs w:val="36"/>
        </w:rPr>
        <w:t>В</w:t>
      </w:r>
      <w:r w:rsidR="00D412E4">
        <w:rPr>
          <w:color w:val="050505"/>
          <w:sz w:val="36"/>
          <w:szCs w:val="36"/>
        </w:rPr>
        <w:t xml:space="preserve">и можете скористатися «Єдиним вікном послуг», звернувшись до будь-якої філії чи підрозділу </w:t>
      </w:r>
      <w:r w:rsidR="007756D2">
        <w:rPr>
          <w:color w:val="050505"/>
          <w:sz w:val="36"/>
          <w:szCs w:val="36"/>
        </w:rPr>
        <w:t xml:space="preserve">Вінницької </w:t>
      </w:r>
      <w:r w:rsidR="00D412E4">
        <w:rPr>
          <w:color w:val="050505"/>
          <w:sz w:val="36"/>
          <w:szCs w:val="36"/>
        </w:rPr>
        <w:t>обласної служби зайнятості. Фахівці проінформують щодо громадських організацій, які можуть надати вам запитувану допомогу, проконсультують в питаннях працевлаштування, розвитку та запровадження бізнесу, професійного навчання тощо.</w:t>
      </w:r>
    </w:p>
    <w:p w:rsidR="00FD24E9" w:rsidRDefault="00F428FA" w:rsidP="00FD24E9">
      <w:pPr>
        <w:pStyle w:val="a4"/>
        <w:spacing w:before="0" w:beforeAutospacing="0" w:after="150" w:afterAutospacing="0"/>
        <w:jc w:val="both"/>
        <w:rPr>
          <w:color w:val="191919"/>
        </w:rPr>
      </w:pPr>
      <w:r>
        <w:rPr>
          <w:color w:val="050505"/>
          <w:sz w:val="36"/>
          <w:szCs w:val="36"/>
        </w:rPr>
        <w:t xml:space="preserve">Більше інформації про сервіс </w:t>
      </w:r>
      <w:r>
        <w:rPr>
          <w:color w:val="050505"/>
          <w:sz w:val="36"/>
          <w:szCs w:val="36"/>
        </w:rPr>
        <w:t>н</w:t>
      </w:r>
      <w:r w:rsidR="00FD24E9">
        <w:rPr>
          <w:color w:val="050505"/>
          <w:sz w:val="36"/>
          <w:szCs w:val="36"/>
        </w:rPr>
        <w:t>а сайті Державної служби зайнятості у розділі «Єдине вікно послуг» </w:t>
      </w:r>
      <w:hyperlink r:id="rId4" w:tgtFrame="_blank" w:history="1">
        <w:r w:rsidR="00FD24E9">
          <w:rPr>
            <w:rStyle w:val="a3"/>
            <w:color w:val="2D5CA6"/>
            <w:sz w:val="36"/>
            <w:szCs w:val="36"/>
          </w:rPr>
          <w:t>https://www.dcz.gov.ua/onewindow</w:t>
        </w:r>
      </w:hyperlink>
      <w:r w:rsidR="00FD24E9">
        <w:rPr>
          <w:b/>
          <w:bCs/>
          <w:color w:val="050505"/>
          <w:sz w:val="36"/>
          <w:szCs w:val="36"/>
        </w:rPr>
        <w:t> </w:t>
      </w:r>
      <w:r w:rsidR="00FD24E9">
        <w:rPr>
          <w:color w:val="050505"/>
          <w:sz w:val="36"/>
          <w:szCs w:val="36"/>
        </w:rPr>
        <w:t>розміщені дані організацій-партнерів, що пропонують свої соціальні послуги.</w:t>
      </w:r>
    </w:p>
    <w:p w:rsidR="00D412E4" w:rsidRDefault="00D412E4">
      <w:bookmarkStart w:id="0" w:name="_GoBack"/>
      <w:bookmarkEnd w:id="0"/>
    </w:p>
    <w:sectPr w:rsidR="00D41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F2"/>
    <w:rsid w:val="002D5BC6"/>
    <w:rsid w:val="00670736"/>
    <w:rsid w:val="007756D2"/>
    <w:rsid w:val="00A620F2"/>
    <w:rsid w:val="00C618AD"/>
    <w:rsid w:val="00D412E4"/>
    <w:rsid w:val="00F428FA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9788"/>
  <w15:chartTrackingRefBased/>
  <w15:docId w15:val="{D081F3F5-C56F-4F99-BACD-9C2FC02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0F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41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0F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2E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z.gov.ua/onewindow?fbclid=IwZXh0bgNhZW0CMTAAAR3O91k2MPsLCswn_5rXd5ib1ucdz1-2d0ya5s28W0PjA4SAUDMrqu3SZlY_aem_Is-UZ82nzq6yEWZzZpkSR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2024-09-06T05:39:00Z</dcterms:created>
  <dcterms:modified xsi:type="dcterms:W3CDTF">2024-09-06T05:53:00Z</dcterms:modified>
</cp:coreProperties>
</file>