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594FD" w14:textId="77777777" w:rsidR="000B7A12" w:rsidRDefault="00000000">
      <w:pPr>
        <w:pStyle w:val="a5"/>
        <w:spacing w:before="68"/>
        <w:ind w:left="9071"/>
      </w:pPr>
      <w:r>
        <w:rPr>
          <w:color w:val="0C0C0C"/>
          <w:spacing w:val="-2"/>
        </w:rPr>
        <w:t>ЗАТВЕРДЖЕНО</w:t>
      </w:r>
    </w:p>
    <w:p w14:paraId="37F1A905" w14:textId="77777777" w:rsidR="000B7A12" w:rsidRDefault="00000000">
      <w:pPr>
        <w:pStyle w:val="a5"/>
        <w:ind w:left="9071"/>
      </w:pPr>
      <w:r>
        <w:rPr>
          <w:color w:val="0C0C0C"/>
        </w:rPr>
        <w:t>Наказ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Міністерства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у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справах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ветеранів</w:t>
      </w:r>
      <w:r>
        <w:rPr>
          <w:color w:val="0C0C0C"/>
          <w:spacing w:val="-2"/>
        </w:rPr>
        <w:t xml:space="preserve"> України</w:t>
      </w:r>
    </w:p>
    <w:p w14:paraId="4CEDE913" w14:textId="77777777" w:rsidR="000B7A12" w:rsidRDefault="00000000">
      <w:pPr>
        <w:pStyle w:val="a5"/>
        <w:tabs>
          <w:tab w:val="left" w:pos="9404"/>
          <w:tab w:val="left" w:pos="10551"/>
          <w:tab w:val="left" w:pos="12695"/>
        </w:tabs>
        <w:ind w:left="9071"/>
      </w:pPr>
      <w:r>
        <w:rPr>
          <w:color w:val="0C0C0C"/>
          <w:u w:val="single" w:color="0B0B0B"/>
        </w:rPr>
        <w:tab/>
      </w:r>
      <w:r>
        <w:rPr>
          <w:color w:val="0C0C0C"/>
          <w:u w:val="single" w:color="0B0B0B"/>
        </w:rPr>
        <w:tab/>
      </w:r>
      <w:r>
        <w:rPr>
          <w:color w:val="0C0C0C"/>
        </w:rPr>
        <w:t xml:space="preserve">2025 року № </w:t>
      </w:r>
      <w:r>
        <w:rPr>
          <w:color w:val="0C0C0C"/>
          <w:u w:val="single" w:color="0B0B0B"/>
        </w:rPr>
        <w:tab/>
      </w:r>
    </w:p>
    <w:p w14:paraId="5E1369F3" w14:textId="77777777" w:rsidR="000B7A12" w:rsidRDefault="000B7A12">
      <w:pPr>
        <w:pStyle w:val="a5"/>
      </w:pPr>
    </w:p>
    <w:p w14:paraId="29D46645" w14:textId="77777777" w:rsidR="000B7A12" w:rsidRDefault="000B7A12">
      <w:pPr>
        <w:pStyle w:val="a5"/>
      </w:pPr>
    </w:p>
    <w:p w14:paraId="54643A7C" w14:textId="77777777" w:rsidR="000B7A12" w:rsidRDefault="00000000">
      <w:pPr>
        <w:ind w:left="5187" w:right="5329" w:firstLine="1"/>
        <w:jc w:val="center"/>
        <w:rPr>
          <w:b/>
          <w:sz w:val="27"/>
        </w:rPr>
      </w:pPr>
      <w:r>
        <w:rPr>
          <w:b/>
          <w:color w:val="0C0C0C"/>
          <w:sz w:val="27"/>
        </w:rPr>
        <w:t xml:space="preserve">ІНФОРМАЦІЙНА КАРТКА </w:t>
      </w:r>
      <w:r>
        <w:rPr>
          <w:b/>
          <w:color w:val="0C0C0C"/>
          <w:spacing w:val="-2"/>
          <w:sz w:val="27"/>
        </w:rPr>
        <w:t>АДМІНІСТРАТИВНОЇ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pacing w:val="-2"/>
          <w:sz w:val="27"/>
        </w:rPr>
        <w:t>ПОСЛУГИ</w:t>
      </w:r>
    </w:p>
    <w:p w14:paraId="24248396" w14:textId="77777777" w:rsidR="000B7A12" w:rsidRDefault="00000000">
      <w:pPr>
        <w:ind w:right="140"/>
        <w:jc w:val="center"/>
        <w:rPr>
          <w:b/>
          <w:color w:val="0C0C0C"/>
          <w:sz w:val="27"/>
        </w:rPr>
      </w:pPr>
      <w:r>
        <w:rPr>
          <w:b/>
          <w:color w:val="0C0C0C"/>
          <w:sz w:val="27"/>
        </w:rPr>
        <w:t>Призначення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одноразової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грошової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допомоги</w:t>
      </w:r>
      <w:r>
        <w:rPr>
          <w:b/>
          <w:color w:val="0C0C0C"/>
          <w:spacing w:val="-4"/>
          <w:sz w:val="27"/>
        </w:rPr>
        <w:t xml:space="preserve"> </w:t>
      </w:r>
      <w:r>
        <w:rPr>
          <w:b/>
          <w:color w:val="0C0C0C"/>
          <w:sz w:val="27"/>
        </w:rPr>
        <w:t>членам</w:t>
      </w:r>
      <w:r>
        <w:rPr>
          <w:b/>
          <w:color w:val="0C0C0C"/>
          <w:spacing w:val="-4"/>
          <w:sz w:val="27"/>
        </w:rPr>
        <w:t xml:space="preserve"> </w:t>
      </w:r>
      <w:r>
        <w:rPr>
          <w:b/>
          <w:color w:val="0C0C0C"/>
          <w:sz w:val="27"/>
        </w:rPr>
        <w:t>сімей</w:t>
      </w:r>
      <w:r>
        <w:rPr>
          <w:b/>
          <w:color w:val="0C0C0C"/>
          <w:spacing w:val="-4"/>
          <w:sz w:val="27"/>
        </w:rPr>
        <w:t xml:space="preserve"> </w:t>
      </w:r>
      <w:r>
        <w:rPr>
          <w:b/>
          <w:color w:val="0C0C0C"/>
          <w:sz w:val="27"/>
        </w:rPr>
        <w:t>загиблих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(померлих)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Захисників</w:t>
      </w:r>
      <w:r>
        <w:rPr>
          <w:b/>
          <w:color w:val="0C0C0C"/>
          <w:spacing w:val="-4"/>
          <w:sz w:val="27"/>
        </w:rPr>
        <w:t xml:space="preserve"> </w:t>
      </w:r>
      <w:r>
        <w:rPr>
          <w:b/>
          <w:color w:val="0C0C0C"/>
          <w:sz w:val="27"/>
        </w:rPr>
        <w:t>і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Захисниць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 xml:space="preserve">України </w:t>
      </w:r>
    </w:p>
    <w:p w14:paraId="27D8D17C" w14:textId="77777777" w:rsidR="000B7A12" w:rsidRDefault="000B7A12">
      <w:pPr>
        <w:ind w:right="140"/>
        <w:jc w:val="center"/>
        <w:rPr>
          <w:b/>
          <w:color w:val="0C0C0C"/>
          <w:sz w:val="27"/>
        </w:rPr>
      </w:pPr>
    </w:p>
    <w:p w14:paraId="43E93A2B" w14:textId="77777777" w:rsidR="000B7A12" w:rsidRDefault="00000000">
      <w:pPr>
        <w:ind w:right="140"/>
        <w:jc w:val="center"/>
        <w:rPr>
          <w:b/>
          <w:color w:val="0C0C0C"/>
          <w:sz w:val="27"/>
          <w:u w:val="single" w:color="0C0C0C"/>
        </w:rPr>
      </w:pPr>
      <w:r>
        <w:rPr>
          <w:b/>
          <w:color w:val="0C0C0C"/>
          <w:sz w:val="27"/>
          <w:u w:val="single" w:color="0C0C0C"/>
        </w:rPr>
        <w:t>Міністерство у справах ветеранів України</w:t>
      </w:r>
    </w:p>
    <w:p w14:paraId="65695F55" w14:textId="77777777" w:rsidR="000B7A12" w:rsidRDefault="00000000">
      <w:pPr>
        <w:jc w:val="center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  <w:t>Центр надання адміністративних послуг Погребищенської міської ради</w:t>
      </w:r>
    </w:p>
    <w:p w14:paraId="167B264F" w14:textId="77777777" w:rsidR="000B7A12" w:rsidRDefault="00000000">
      <w:pPr>
        <w:pStyle w:val="a5"/>
        <w:ind w:left="1" w:right="140"/>
        <w:jc w:val="center"/>
      </w:pPr>
      <w:r>
        <w:rPr>
          <w:color w:val="0C0C0C"/>
        </w:rPr>
        <w:t>(найменування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суб’єкта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надання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адміністративної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послуги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та/або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центру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надання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адміністративних</w:t>
      </w:r>
      <w:r>
        <w:rPr>
          <w:color w:val="0C0C0C"/>
          <w:spacing w:val="-1"/>
        </w:rPr>
        <w:t xml:space="preserve"> </w:t>
      </w:r>
      <w:r>
        <w:rPr>
          <w:color w:val="0C0C0C"/>
          <w:spacing w:val="-2"/>
        </w:rPr>
        <w:t>послуг)</w:t>
      </w:r>
    </w:p>
    <w:p w14:paraId="0D7963CB" w14:textId="77777777" w:rsidR="000B7A12" w:rsidRDefault="000B7A12">
      <w:pPr>
        <w:pStyle w:val="a5"/>
        <w:spacing w:before="80"/>
        <w:rPr>
          <w:sz w:val="20"/>
        </w:rPr>
      </w:pPr>
    </w:p>
    <w:tbl>
      <w:tblPr>
        <w:tblStyle w:val="TableNormal"/>
        <w:tblW w:w="14674" w:type="dxa"/>
        <w:tblInd w:w="75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628"/>
        <w:gridCol w:w="5683"/>
        <w:gridCol w:w="8363"/>
      </w:tblGrid>
      <w:tr w:rsidR="000B7A12" w14:paraId="6F691E42" w14:textId="77777777">
        <w:trPr>
          <w:trHeight w:val="740"/>
        </w:trPr>
        <w:tc>
          <w:tcPr>
            <w:tcW w:w="146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613FA" w14:textId="77777777" w:rsidR="000B7A12" w:rsidRDefault="00000000">
            <w:pPr>
              <w:pStyle w:val="TableParagraph"/>
              <w:ind w:left="4496" w:right="3044" w:hanging="752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Інформація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про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суб’єкт</w:t>
            </w:r>
            <w:r>
              <w:rPr>
                <w:b/>
                <w:color w:val="0C0C0C"/>
                <w:spacing w:val="-9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послуги та/або центр надання адміністративних послуг</w:t>
            </w:r>
          </w:p>
        </w:tc>
      </w:tr>
      <w:tr w:rsidR="000B7A12" w14:paraId="795692DE" w14:textId="77777777">
        <w:trPr>
          <w:trHeight w:val="740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AABE9" w14:textId="77777777" w:rsidR="000B7A12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1</w:t>
            </w:r>
          </w:p>
        </w:tc>
        <w:tc>
          <w:tcPr>
            <w:tcW w:w="5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1CCB4" w14:textId="77777777" w:rsidR="000B7A12" w:rsidRDefault="00000000">
            <w:pPr>
              <w:pStyle w:val="TableParagraph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Місцезнаходження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70509" w14:textId="77777777" w:rsidR="000B7A12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Міністерство у справах ветеранів України:</w:t>
            </w:r>
          </w:p>
          <w:p w14:paraId="3388F679" w14:textId="77777777" w:rsidR="000B7A12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вулиця Хрещатик, буд. 34, м. Київ, 01001</w:t>
            </w:r>
          </w:p>
          <w:p w14:paraId="28644F62" w14:textId="77777777" w:rsidR="000B7A12" w:rsidRDefault="000B7A12">
            <w:pPr>
              <w:pStyle w:val="TableParagraph"/>
              <w:rPr>
                <w:iCs/>
                <w:sz w:val="27"/>
              </w:rPr>
            </w:pPr>
          </w:p>
          <w:p w14:paraId="2B462AC2" w14:textId="77777777" w:rsidR="000B7A12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Центр надання адміністративних послуг Погребищенської міської ради:</w:t>
            </w:r>
          </w:p>
          <w:p w14:paraId="3DE32B3E" w14:textId="77777777" w:rsidR="000B7A12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 xml:space="preserve">вулиця Б. Хмельницького, буд. 81, </w:t>
            </w:r>
          </w:p>
          <w:p w14:paraId="4EFED066" w14:textId="77777777" w:rsidR="000B7A12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 xml:space="preserve">м. Погребище, Вінницький район, </w:t>
            </w:r>
          </w:p>
          <w:p w14:paraId="208DC1F5" w14:textId="77777777" w:rsidR="000B7A12" w:rsidRDefault="00000000">
            <w:pPr>
              <w:pStyle w:val="TableParagraph"/>
              <w:rPr>
                <w:i/>
                <w:sz w:val="27"/>
              </w:rPr>
            </w:pPr>
            <w:r>
              <w:rPr>
                <w:iCs/>
                <w:sz w:val="27"/>
              </w:rPr>
              <w:t>Вінницька область, 22200</w:t>
            </w:r>
          </w:p>
        </w:tc>
      </w:tr>
      <w:tr w:rsidR="000B7A12" w14:paraId="3AD59D35" w14:textId="77777777">
        <w:trPr>
          <w:trHeight w:val="749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D37B4" w14:textId="77777777" w:rsidR="000B7A12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2</w:t>
            </w:r>
          </w:p>
        </w:tc>
        <w:tc>
          <w:tcPr>
            <w:tcW w:w="5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E9AFA" w14:textId="77777777" w:rsidR="000B7A12" w:rsidRDefault="00000000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Інформація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щодо режиму </w:t>
            </w:r>
            <w:r>
              <w:rPr>
                <w:color w:val="0C0C0C"/>
                <w:spacing w:val="-2"/>
                <w:sz w:val="27"/>
              </w:rPr>
              <w:t>роботи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C5791" w14:textId="77777777" w:rsidR="000B7A12" w:rsidRDefault="00000000">
            <w:pPr>
              <w:pStyle w:val="TableParagraph"/>
              <w:rPr>
                <w:iCs/>
                <w:color w:val="0C0C0C"/>
                <w:sz w:val="27"/>
              </w:rPr>
            </w:pPr>
            <w:r>
              <w:rPr>
                <w:iCs/>
                <w:color w:val="0C0C0C"/>
                <w:sz w:val="27"/>
              </w:rPr>
              <w:t>Міністерство у справах ветеранів України:</w:t>
            </w:r>
          </w:p>
          <w:p w14:paraId="01681B23" w14:textId="77777777" w:rsidR="000B7A12" w:rsidRDefault="00000000">
            <w:pPr>
              <w:pStyle w:val="TableParagraph"/>
              <w:rPr>
                <w:iCs/>
                <w:color w:val="0C0C0C"/>
                <w:sz w:val="27"/>
              </w:rPr>
            </w:pPr>
            <w:r>
              <w:rPr>
                <w:iCs/>
                <w:color w:val="0C0C0C"/>
                <w:sz w:val="27"/>
              </w:rPr>
              <w:t>Понеділок – четвер: 8:00 – 17:00; п’ятниця: 8:00 – 15:45; обідня перерва: 12:00 – 12:45 Напередодні святкових і неробочих днів тривалість робочого часу скорочується на одну годину (крім періоду дії воєнного стану).</w:t>
            </w:r>
          </w:p>
          <w:p w14:paraId="11E5CFCE" w14:textId="77777777" w:rsidR="000B7A12" w:rsidRDefault="000B7A12">
            <w:pPr>
              <w:pStyle w:val="TableParagraph"/>
              <w:rPr>
                <w:iCs/>
                <w:color w:val="0C0C0C"/>
                <w:sz w:val="27"/>
              </w:rPr>
            </w:pPr>
          </w:p>
          <w:p w14:paraId="3861CD42" w14:textId="77777777" w:rsidR="000B7A12" w:rsidRDefault="00000000">
            <w:pPr>
              <w:pStyle w:val="TableParagraph"/>
              <w:rPr>
                <w:iCs/>
                <w:color w:val="0C0C0C"/>
                <w:sz w:val="27"/>
              </w:rPr>
            </w:pPr>
            <w:r>
              <w:rPr>
                <w:iCs/>
                <w:color w:val="0C0C0C"/>
                <w:sz w:val="27"/>
              </w:rPr>
              <w:t>Центр надання адміністративних послуг Погребищенської міської ради:</w:t>
            </w:r>
          </w:p>
          <w:p w14:paraId="1B0C1D88" w14:textId="77777777" w:rsidR="000B7A12" w:rsidRDefault="00000000">
            <w:pPr>
              <w:pStyle w:val="TableParagraph"/>
              <w:rPr>
                <w:i/>
                <w:sz w:val="27"/>
              </w:rPr>
            </w:pPr>
            <w:r>
              <w:rPr>
                <w:iCs/>
                <w:color w:val="0C0C0C"/>
                <w:sz w:val="27"/>
              </w:rPr>
              <w:lastRenderedPageBreak/>
              <w:t>Понеділок: 8:00 – 16:00; Вівторок: 8:00 – 16:00; Середа: 8:00 – 20:00; Четвер: 8:00 – 16:00; П'ятниця: 8:00 – 16:00.Субота, неділя – вихідні дні, без перерви на обід</w:t>
            </w:r>
          </w:p>
        </w:tc>
      </w:tr>
      <w:tr w:rsidR="000B7A12" w14:paraId="3F4CF74A" w14:textId="77777777">
        <w:trPr>
          <w:trHeight w:val="1051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CD9F0" w14:textId="77777777" w:rsidR="000B7A12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lastRenderedPageBreak/>
              <w:t>3</w:t>
            </w:r>
          </w:p>
        </w:tc>
        <w:tc>
          <w:tcPr>
            <w:tcW w:w="5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1A44E" w14:textId="77777777" w:rsidR="000B7A12" w:rsidRDefault="00000000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Телефон,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адреса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електронної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пошти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proofErr w:type="spellStart"/>
            <w:r>
              <w:rPr>
                <w:color w:val="0C0C0C"/>
                <w:spacing w:val="-2"/>
                <w:sz w:val="27"/>
              </w:rPr>
              <w:t>вебсайт</w:t>
            </w:r>
            <w:proofErr w:type="spellEnd"/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90F30" w14:textId="77777777" w:rsidR="000B7A12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Міністерство у справах ветеранів України:</w:t>
            </w:r>
          </w:p>
          <w:p w14:paraId="3CD88FE3" w14:textId="77777777" w:rsidR="000B7A12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вулиця Хрещатик, буд. 34, м. Київ, 01001</w:t>
            </w:r>
          </w:p>
          <w:p w14:paraId="5B14BD39" w14:textId="77777777" w:rsidR="000B7A12" w:rsidRDefault="000B7A12">
            <w:pPr>
              <w:pStyle w:val="TableParagraph"/>
              <w:rPr>
                <w:iCs/>
                <w:sz w:val="27"/>
              </w:rPr>
            </w:pPr>
          </w:p>
          <w:p w14:paraId="45AC11AB" w14:textId="77777777" w:rsidR="000B7A12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Центр надання адміністративних послуг Погребищенської міської ради:</w:t>
            </w:r>
          </w:p>
          <w:p w14:paraId="752E9E6A" w14:textId="77777777" w:rsidR="000B7A12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 xml:space="preserve">вулиця Б. Хмельницького, буд. 81, </w:t>
            </w:r>
          </w:p>
          <w:p w14:paraId="18804BC9" w14:textId="77777777" w:rsidR="000B7A12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 xml:space="preserve">м. Погребище, Вінницький район, </w:t>
            </w:r>
          </w:p>
          <w:p w14:paraId="0CE81A7D" w14:textId="77777777" w:rsidR="000B7A12" w:rsidRDefault="00000000">
            <w:pPr>
              <w:pStyle w:val="TableParagraph"/>
              <w:ind w:right="42"/>
              <w:jc w:val="both"/>
              <w:rPr>
                <w:i/>
                <w:sz w:val="27"/>
              </w:rPr>
            </w:pPr>
            <w:r>
              <w:rPr>
                <w:iCs/>
                <w:sz w:val="27"/>
              </w:rPr>
              <w:t>Вінницька область, 22200</w:t>
            </w:r>
          </w:p>
        </w:tc>
      </w:tr>
      <w:tr w:rsidR="000B7A12" w14:paraId="4FD36369" w14:textId="77777777">
        <w:trPr>
          <w:trHeight w:val="430"/>
        </w:trPr>
        <w:tc>
          <w:tcPr>
            <w:tcW w:w="146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7AF79" w14:textId="77777777" w:rsidR="000B7A12" w:rsidRDefault="00000000">
            <w:pPr>
              <w:pStyle w:val="TableParagraph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Нормативні</w:t>
            </w:r>
            <w:r>
              <w:rPr>
                <w:b/>
                <w:color w:val="0C0C0C"/>
                <w:spacing w:val="-6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акти,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якими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регламентується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0B7A12" w14:paraId="190078F8" w14:textId="77777777">
        <w:trPr>
          <w:trHeight w:val="1841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9A4A8" w14:textId="77777777" w:rsidR="000B7A12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4</w:t>
            </w:r>
          </w:p>
        </w:tc>
        <w:tc>
          <w:tcPr>
            <w:tcW w:w="5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EC85A" w14:textId="77777777" w:rsidR="000B7A12" w:rsidRDefault="00000000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Закони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90054" w14:textId="77777777" w:rsidR="000B7A12" w:rsidRDefault="00000000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статус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ветеранів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війни,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гарантії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їх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соціального захисту” (далі – Закон)</w:t>
            </w:r>
          </w:p>
          <w:p w14:paraId="4C3E9C56" w14:textId="77777777" w:rsidR="000B7A12" w:rsidRDefault="00000000">
            <w:pPr>
              <w:pStyle w:val="TableParagraph"/>
              <w:spacing w:before="0" w:line="550" w:lineRule="atLeast"/>
              <w:ind w:right="1993"/>
              <w:rPr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адміністративну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процедуру” Закон України “Про адміністративні послуги”</w:t>
            </w:r>
          </w:p>
        </w:tc>
      </w:tr>
      <w:tr w:rsidR="000B7A12" w14:paraId="5643E612" w14:textId="77777777">
        <w:trPr>
          <w:trHeight w:val="1088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D80E2" w14:textId="77777777" w:rsidR="000B7A12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5</w:t>
            </w:r>
          </w:p>
        </w:tc>
        <w:tc>
          <w:tcPr>
            <w:tcW w:w="56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6402E" w14:textId="77777777" w:rsidR="000B7A12" w:rsidRDefault="00000000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Акти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Кабінету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Міністрів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91BFE" w14:textId="77777777" w:rsidR="000B7A12" w:rsidRDefault="00000000">
            <w:pPr>
              <w:pStyle w:val="TableParagraph"/>
              <w:ind w:right="43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Постанова Кабінету Міністрів України від 29.04.2016 №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336 “Деякі питання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соціального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захисту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ветеранів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війни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членів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сімей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Захисників і Захисниць України”(далі – Порядок № 336)</w:t>
            </w:r>
          </w:p>
        </w:tc>
      </w:tr>
      <w:tr w:rsidR="000B7A12" w14:paraId="33595BEA" w14:textId="77777777">
        <w:trPr>
          <w:trHeight w:val="510"/>
        </w:trPr>
        <w:tc>
          <w:tcPr>
            <w:tcW w:w="14674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E11B1" w14:textId="77777777" w:rsidR="000B7A12" w:rsidRDefault="00000000">
            <w:pPr>
              <w:pStyle w:val="TableParagraph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Умови</w:t>
            </w:r>
            <w:r>
              <w:rPr>
                <w:b/>
                <w:color w:val="0C0C0C"/>
                <w:spacing w:val="-7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отримання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0B7A12" w14:paraId="27F14BA9" w14:textId="77777777">
        <w:trPr>
          <w:trHeight w:val="1088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7E4B9" w14:textId="77777777" w:rsidR="000B7A12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6</w:t>
            </w:r>
          </w:p>
        </w:tc>
        <w:tc>
          <w:tcPr>
            <w:tcW w:w="56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E2FF9" w14:textId="77777777" w:rsidR="000B7A12" w:rsidRDefault="00000000">
            <w:pPr>
              <w:pStyle w:val="TableParagraph"/>
              <w:tabs>
                <w:tab w:val="left" w:pos="1391"/>
                <w:tab w:val="left" w:pos="2107"/>
                <w:tab w:val="left" w:pos="3663"/>
              </w:tabs>
              <w:ind w:right="42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Підстава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для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отримання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адміністративної послуги</w:t>
            </w:r>
          </w:p>
        </w:tc>
        <w:tc>
          <w:tcPr>
            <w:tcW w:w="8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34816" w14:textId="77777777" w:rsidR="000B7A12" w:rsidRDefault="00000000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Звернення члена сім’ї загиблого (померлого) Захисника чи Захисниці України, зазначеного в </w:t>
            </w:r>
            <w:hyperlink r:id="rId7" w:anchor="n668" w:history="1">
              <w:r>
                <w:rPr>
                  <w:color w:val="0C0C0C"/>
                  <w:sz w:val="27"/>
                </w:rPr>
                <w:t>частині четвертій</w:t>
              </w:r>
            </w:hyperlink>
            <w:r>
              <w:rPr>
                <w:color w:val="0C0C0C"/>
                <w:sz w:val="27"/>
              </w:rPr>
              <w:t xml:space="preserve"> статті 10</w:t>
            </w:r>
            <w:r>
              <w:rPr>
                <w:b/>
                <w:color w:val="0C0C0C"/>
                <w:position w:val="8"/>
                <w:sz w:val="18"/>
              </w:rPr>
              <w:t>1</w:t>
            </w:r>
            <w:r>
              <w:rPr>
                <w:b/>
                <w:color w:val="0C0C0C"/>
                <w:spacing w:val="40"/>
                <w:position w:val="8"/>
                <w:sz w:val="18"/>
              </w:rPr>
              <w:t xml:space="preserve"> </w:t>
            </w:r>
            <w:r>
              <w:rPr>
                <w:color w:val="0C0C0C"/>
                <w:sz w:val="27"/>
              </w:rPr>
              <w:t>Закону</w:t>
            </w:r>
          </w:p>
        </w:tc>
      </w:tr>
    </w:tbl>
    <w:p w14:paraId="6EF059CC" w14:textId="77777777" w:rsidR="000B7A12" w:rsidRDefault="000B7A12">
      <w:pPr>
        <w:sectPr w:rsidR="000B7A12">
          <w:pgSz w:w="16838" w:h="11906" w:orient="landscape"/>
          <w:pgMar w:top="1060" w:right="708" w:bottom="0" w:left="1275" w:header="0" w:footer="0" w:gutter="0"/>
          <w:cols w:space="720"/>
          <w:formProt w:val="0"/>
        </w:sectPr>
      </w:pPr>
    </w:p>
    <w:p w14:paraId="15B1EB49" w14:textId="77777777" w:rsidR="000B7A12" w:rsidRDefault="000B7A12">
      <w:pPr>
        <w:pStyle w:val="a5"/>
        <w:spacing w:before="16"/>
        <w:rPr>
          <w:sz w:val="20"/>
        </w:rPr>
      </w:pPr>
    </w:p>
    <w:tbl>
      <w:tblPr>
        <w:tblStyle w:val="TableNormal"/>
        <w:tblW w:w="14674" w:type="dxa"/>
        <w:tblInd w:w="75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628"/>
        <w:gridCol w:w="5683"/>
        <w:gridCol w:w="8363"/>
      </w:tblGrid>
      <w:tr w:rsidR="000B7A12" w14:paraId="41DBCE0F" w14:textId="77777777">
        <w:trPr>
          <w:trHeight w:val="4085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C12E1" w14:textId="77777777" w:rsidR="000B7A12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7</w:t>
            </w:r>
          </w:p>
        </w:tc>
        <w:tc>
          <w:tcPr>
            <w:tcW w:w="5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D26E5" w14:textId="77777777" w:rsidR="000B7A12" w:rsidRDefault="00000000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9DAE9" w14:textId="77777777" w:rsidR="000B7A1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ind w:left="59" w:right="43" w:firstLine="0"/>
              <w:jc w:val="both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 xml:space="preserve">До </w:t>
            </w:r>
            <w:proofErr w:type="spellStart"/>
            <w:r>
              <w:rPr>
                <w:b/>
                <w:color w:val="0C0C0C"/>
                <w:sz w:val="27"/>
              </w:rPr>
              <w:t>Мінветеранів</w:t>
            </w:r>
            <w:proofErr w:type="spellEnd"/>
            <w:r>
              <w:rPr>
                <w:b/>
                <w:color w:val="0C0C0C"/>
                <w:sz w:val="27"/>
              </w:rPr>
              <w:t xml:space="preserve"> члени сімей загиблих (померлих) Захисників і Захисниць України, яким статус надано відповідно до </w:t>
            </w:r>
            <w:hyperlink r:id="rId8" w:anchor="n658" w:history="1">
              <w:r>
                <w:rPr>
                  <w:b/>
                  <w:color w:val="0C0C0C"/>
                  <w:sz w:val="27"/>
                </w:rPr>
                <w:t>пунктів 1-6</w:t>
              </w:r>
            </w:hyperlink>
            <w:r>
              <w:rPr>
                <w:b/>
                <w:color w:val="0C0C0C"/>
                <w:sz w:val="27"/>
              </w:rPr>
              <w:t xml:space="preserve"> частини першої статті 10</w:t>
            </w:r>
            <w:r>
              <w:rPr>
                <w:b/>
                <w:color w:val="0C0C0C"/>
                <w:position w:val="8"/>
                <w:sz w:val="18"/>
              </w:rPr>
              <w:t>1</w:t>
            </w:r>
            <w:r>
              <w:rPr>
                <w:b/>
                <w:color w:val="0C0C0C"/>
                <w:spacing w:val="40"/>
                <w:position w:val="8"/>
                <w:sz w:val="18"/>
              </w:rPr>
              <w:t xml:space="preserve"> </w:t>
            </w:r>
            <w:r>
              <w:rPr>
                <w:b/>
                <w:color w:val="0C0C0C"/>
                <w:sz w:val="27"/>
              </w:rPr>
              <w:t>Закону, подають:</w:t>
            </w:r>
          </w:p>
          <w:p w14:paraId="5BEFED91" w14:textId="77777777" w:rsidR="000B7A12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918"/>
              </w:tabs>
              <w:spacing w:before="0"/>
              <w:ind w:left="918" w:hanging="29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заяву</w:t>
            </w:r>
            <w:r>
              <w:rPr>
                <w:color w:val="0C0C0C"/>
                <w:spacing w:val="6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встановленого</w:t>
            </w:r>
            <w:r>
              <w:rPr>
                <w:color w:val="0C0C0C"/>
                <w:spacing w:val="6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зразка</w:t>
            </w:r>
            <w:r>
              <w:rPr>
                <w:color w:val="0C0C0C"/>
                <w:spacing w:val="6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згідно</w:t>
            </w:r>
            <w:r>
              <w:rPr>
                <w:color w:val="0C0C0C"/>
                <w:spacing w:val="6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6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додатком</w:t>
            </w:r>
            <w:r>
              <w:rPr>
                <w:color w:val="0C0C0C"/>
                <w:spacing w:val="6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1</w:t>
            </w:r>
            <w:r>
              <w:rPr>
                <w:color w:val="0C0C0C"/>
                <w:spacing w:val="6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</w:t>
            </w:r>
            <w:r>
              <w:rPr>
                <w:color w:val="0C0C0C"/>
                <w:spacing w:val="67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Порядку</w:t>
            </w:r>
          </w:p>
          <w:p w14:paraId="1E79B41C" w14:textId="77777777" w:rsidR="000B7A12" w:rsidRDefault="00000000">
            <w:pPr>
              <w:pStyle w:val="TableParagraph"/>
              <w:spacing w:before="0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№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4"/>
                <w:sz w:val="27"/>
              </w:rPr>
              <w:t>336.</w:t>
            </w:r>
          </w:p>
          <w:p w14:paraId="3DFF673F" w14:textId="77777777" w:rsidR="000B7A12" w:rsidRDefault="00000000">
            <w:pPr>
              <w:pStyle w:val="TableParagraph"/>
              <w:spacing w:before="240"/>
              <w:ind w:left="626"/>
              <w:jc w:val="both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До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заяви</w:t>
            </w:r>
            <w:r>
              <w:rPr>
                <w:b/>
                <w:color w:val="0C0C0C"/>
                <w:spacing w:val="-2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додаються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копії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 xml:space="preserve">таких </w:t>
            </w:r>
            <w:r>
              <w:rPr>
                <w:b/>
                <w:color w:val="0C0C0C"/>
                <w:spacing w:val="-2"/>
                <w:sz w:val="27"/>
              </w:rPr>
              <w:t>документів:</w:t>
            </w:r>
          </w:p>
          <w:p w14:paraId="0A28A3E5" w14:textId="77777777" w:rsidR="000B7A12" w:rsidRDefault="00000000">
            <w:pPr>
              <w:pStyle w:val="TableParagraph"/>
              <w:tabs>
                <w:tab w:val="left" w:pos="918"/>
              </w:tabs>
              <w:spacing w:before="0"/>
              <w:ind w:right="4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     2. посвідчення члена сім’ї загиблого Захисника чи Захисниці </w:t>
            </w:r>
            <w:r>
              <w:rPr>
                <w:color w:val="0C0C0C"/>
                <w:spacing w:val="-2"/>
                <w:sz w:val="27"/>
              </w:rPr>
              <w:t>України;</w:t>
            </w:r>
          </w:p>
          <w:p w14:paraId="54245105" w14:textId="77777777" w:rsidR="000B7A12" w:rsidRDefault="00000000">
            <w:pPr>
              <w:pStyle w:val="TableParagraph"/>
              <w:tabs>
                <w:tab w:val="left" w:pos="918"/>
              </w:tabs>
              <w:spacing w:before="0"/>
              <w:ind w:right="4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        3. свідоцтва про смерть та рішення суду про оголошення особи, зазначеної у пунктах 1-6 частини першої статті 10</w:t>
            </w:r>
            <w:r>
              <w:rPr>
                <w:b/>
                <w:color w:val="0C0C0C"/>
                <w:position w:val="8"/>
                <w:sz w:val="18"/>
              </w:rPr>
              <w:t>1</w:t>
            </w:r>
            <w:r>
              <w:rPr>
                <w:b/>
                <w:color w:val="0C0C0C"/>
                <w:spacing w:val="39"/>
                <w:position w:val="8"/>
                <w:sz w:val="18"/>
              </w:rPr>
              <w:t xml:space="preserve"> </w:t>
            </w:r>
            <w:r>
              <w:rPr>
                <w:color w:val="0C0C0C"/>
                <w:sz w:val="27"/>
              </w:rPr>
              <w:t>Закону, померлою (у разі, коли державна реєстрація смерті особи на підставі такого рішення</w:t>
            </w:r>
            <w:r>
              <w:rPr>
                <w:color w:val="0C0C0C"/>
                <w:spacing w:val="5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суду</w:t>
            </w:r>
            <w:r>
              <w:rPr>
                <w:color w:val="0C0C0C"/>
                <w:spacing w:val="5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</w:t>
            </w:r>
            <w:r>
              <w:rPr>
                <w:color w:val="0C0C0C"/>
                <w:spacing w:val="5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проведена)</w:t>
            </w:r>
            <w:r>
              <w:rPr>
                <w:color w:val="0C0C0C"/>
                <w:spacing w:val="5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або</w:t>
            </w:r>
            <w:r>
              <w:rPr>
                <w:color w:val="0C0C0C"/>
                <w:spacing w:val="5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рішення</w:t>
            </w:r>
            <w:r>
              <w:rPr>
                <w:color w:val="0C0C0C"/>
                <w:spacing w:val="5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суду</w:t>
            </w:r>
            <w:r>
              <w:rPr>
                <w:color w:val="0C0C0C"/>
                <w:spacing w:val="5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</w:t>
            </w:r>
            <w:r>
              <w:rPr>
                <w:color w:val="0C0C0C"/>
                <w:spacing w:val="5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визнання</w:t>
            </w:r>
            <w:r>
              <w:rPr>
                <w:color w:val="0C0C0C"/>
                <w:spacing w:val="59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особи, зазначеної у пунктах 1-6 частини першої статті 10</w:t>
            </w:r>
            <w:r>
              <w:rPr>
                <w:b/>
                <w:color w:val="0C0C0C"/>
                <w:spacing w:val="-2"/>
                <w:position w:val="8"/>
                <w:sz w:val="18"/>
              </w:rPr>
              <w:t>1</w:t>
            </w:r>
            <w:r>
              <w:rPr>
                <w:b/>
                <w:color w:val="0C0C0C"/>
                <w:spacing w:val="40"/>
                <w:position w:val="8"/>
                <w:sz w:val="18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Закону, безвісно відсутньою;</w:t>
            </w:r>
          </w:p>
          <w:p w14:paraId="10451BF0" w14:textId="77777777" w:rsidR="000B7A12" w:rsidRDefault="00000000">
            <w:pPr>
              <w:pStyle w:val="TableParagraph"/>
              <w:tabs>
                <w:tab w:val="left" w:pos="918"/>
              </w:tabs>
              <w:spacing w:before="0"/>
              <w:ind w:right="4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       4. свідоцтва про народження або витягу з Державного реєстру актів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цивільного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стану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громадян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державну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реєстрацію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народження загиблої (померлої) особи – для батьків загиблого (померлого);</w:t>
            </w:r>
          </w:p>
          <w:p w14:paraId="464D87F9" w14:textId="77777777" w:rsidR="000B7A12" w:rsidRDefault="00000000">
            <w:pPr>
              <w:pStyle w:val="TableParagraph"/>
              <w:tabs>
                <w:tab w:val="left" w:pos="918"/>
              </w:tabs>
              <w:spacing w:before="0"/>
              <w:ind w:right="4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      5. свідоцтва про шлюб або витягу з Державного реєстру актів цивільного стану громадян про державну реєстрацію шлюбу – для дружини/чоловіка загиблого (померлого);</w:t>
            </w:r>
          </w:p>
          <w:p w14:paraId="276647BB" w14:textId="77777777" w:rsidR="000B7A12" w:rsidRDefault="00000000">
            <w:pPr>
              <w:pStyle w:val="TableParagraph"/>
              <w:tabs>
                <w:tab w:val="left" w:pos="918"/>
              </w:tabs>
              <w:spacing w:before="0"/>
              <w:ind w:right="4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         6. документа, який надає повноваження законному представнику або уповноваженій особі представляти члена сім’ї загиблого (померлого) Захисника чи Захисниці України оформленого відповідно до законодавства (у разі звернення законного представника або уповноваженої особи);</w:t>
            </w:r>
          </w:p>
          <w:p w14:paraId="19DA9678" w14:textId="77777777" w:rsidR="000B7A12" w:rsidRDefault="00000000">
            <w:pPr>
              <w:pStyle w:val="TableParagraph"/>
              <w:tabs>
                <w:tab w:val="left" w:pos="918"/>
              </w:tabs>
              <w:spacing w:before="0"/>
              <w:ind w:right="4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       7. свідоцтва про народження або витягу з Державного реєстру актів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цивільного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стану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громадян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державну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реєстрацію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народження дитини – для дітей загиблого (померлого);</w:t>
            </w:r>
          </w:p>
          <w:p w14:paraId="71CB42A5" w14:textId="77777777" w:rsidR="000B7A12" w:rsidRDefault="00000000">
            <w:pPr>
              <w:pStyle w:val="TableParagraph"/>
              <w:tabs>
                <w:tab w:val="left" w:pos="918"/>
              </w:tabs>
              <w:spacing w:before="0"/>
              <w:ind w:right="41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    8. рішення районної, районної у мм. Києві та Севастополі держадміністрації,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виконавчого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органу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міської,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районної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місті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(у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разі їх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створення),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сільської,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селищної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ради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суду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встановлення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опіки чи піклування над дитиною-сиротою, дитиною, позбавленою </w:t>
            </w:r>
            <w:r>
              <w:rPr>
                <w:color w:val="0C0C0C"/>
                <w:sz w:val="27"/>
              </w:rPr>
              <w:lastRenderedPageBreak/>
              <w:t>батьківського піклування (у разі здійснення опіки або піклування над дітьми загиблої (померлої) особи;</w:t>
            </w:r>
          </w:p>
          <w:p w14:paraId="1DC8B7F8" w14:textId="77777777" w:rsidR="000B7A12" w:rsidRDefault="00000000">
            <w:pPr>
              <w:pStyle w:val="TableParagraph"/>
              <w:tabs>
                <w:tab w:val="left" w:pos="918"/>
              </w:tabs>
              <w:spacing w:before="0"/>
              <w:ind w:right="43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     9. рішення суду або нотаріально посвідченого правочину, що підтверджує факт перебування заявника на утриманні загиблого (померлого)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–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для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осіб,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які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були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членами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сім’ї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загиблого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(померлого), але перебували на його утриманні;</w:t>
            </w:r>
          </w:p>
          <w:p w14:paraId="38465AAB" w14:textId="77777777" w:rsidR="000B7A12" w:rsidRDefault="00000000">
            <w:pPr>
              <w:pStyle w:val="TableParagraph"/>
              <w:tabs>
                <w:tab w:val="left" w:pos="918"/>
              </w:tabs>
              <w:spacing w:before="0"/>
              <w:ind w:right="42"/>
              <w:jc w:val="both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 xml:space="preserve">     10. довідка з реквізитами рахунка, відкритого в банку на ім’я одержувача грошової допомоги.</w:t>
            </w:r>
          </w:p>
          <w:p w14:paraId="7E112716" w14:textId="77777777" w:rsidR="000B7A12" w:rsidRDefault="00000000">
            <w:pPr>
              <w:pStyle w:val="TableParagraph"/>
              <w:rPr>
                <w:i/>
                <w:sz w:val="27"/>
              </w:rPr>
            </w:pPr>
            <w:r>
              <w:rPr>
                <w:i/>
                <w:color w:val="0C0C0C"/>
                <w:spacing w:val="-2"/>
                <w:sz w:val="27"/>
              </w:rPr>
              <w:t>Примітка:</w:t>
            </w:r>
          </w:p>
          <w:p w14:paraId="73157671" w14:textId="77777777" w:rsidR="000B7A12" w:rsidRDefault="00000000">
            <w:pPr>
              <w:pStyle w:val="TableParagraph"/>
              <w:spacing w:before="0"/>
              <w:ind w:right="41"/>
              <w:jc w:val="both"/>
              <w:rPr>
                <w:i/>
                <w:sz w:val="27"/>
              </w:rPr>
            </w:pPr>
            <w:r>
              <w:rPr>
                <w:i/>
                <w:sz w:val="27"/>
              </w:rPr>
              <w:t>Заява про призначення та виплату одноразової грошової допомоги у разі</w:t>
            </w:r>
            <w:r>
              <w:rPr>
                <w:i/>
                <w:spacing w:val="-4"/>
                <w:sz w:val="27"/>
              </w:rPr>
              <w:t xml:space="preserve"> </w:t>
            </w:r>
            <w:r>
              <w:rPr>
                <w:i/>
                <w:sz w:val="27"/>
              </w:rPr>
              <w:t>загибелі</w:t>
            </w:r>
            <w:r>
              <w:rPr>
                <w:i/>
                <w:spacing w:val="-4"/>
                <w:sz w:val="27"/>
              </w:rPr>
              <w:t xml:space="preserve"> </w:t>
            </w:r>
            <w:r>
              <w:rPr>
                <w:i/>
                <w:sz w:val="27"/>
              </w:rPr>
              <w:t>(смерті)</w:t>
            </w:r>
            <w:r>
              <w:rPr>
                <w:i/>
                <w:spacing w:val="-4"/>
                <w:sz w:val="27"/>
              </w:rPr>
              <w:t xml:space="preserve"> </w:t>
            </w:r>
            <w:r>
              <w:rPr>
                <w:i/>
                <w:sz w:val="27"/>
              </w:rPr>
              <w:t>подається</w:t>
            </w:r>
            <w:r>
              <w:rPr>
                <w:i/>
                <w:spacing w:val="-5"/>
                <w:sz w:val="27"/>
              </w:rPr>
              <w:t xml:space="preserve"> </w:t>
            </w:r>
            <w:r>
              <w:rPr>
                <w:i/>
                <w:sz w:val="27"/>
              </w:rPr>
              <w:t>кожним</w:t>
            </w:r>
            <w:r>
              <w:rPr>
                <w:i/>
                <w:spacing w:val="-4"/>
                <w:sz w:val="27"/>
              </w:rPr>
              <w:t xml:space="preserve"> </w:t>
            </w:r>
            <w:r>
              <w:rPr>
                <w:i/>
                <w:sz w:val="27"/>
              </w:rPr>
              <w:t>повнолітнім</w:t>
            </w:r>
            <w:r>
              <w:rPr>
                <w:i/>
                <w:spacing w:val="-4"/>
                <w:sz w:val="27"/>
              </w:rPr>
              <w:t xml:space="preserve"> </w:t>
            </w:r>
            <w:r>
              <w:rPr>
                <w:i/>
                <w:sz w:val="27"/>
              </w:rPr>
              <w:t>заявником,</w:t>
            </w:r>
            <w:r>
              <w:rPr>
                <w:i/>
                <w:spacing w:val="-4"/>
                <w:sz w:val="27"/>
              </w:rPr>
              <w:t xml:space="preserve"> </w:t>
            </w:r>
            <w:r>
              <w:rPr>
                <w:i/>
                <w:sz w:val="27"/>
              </w:rPr>
              <w:t>а</w:t>
            </w:r>
            <w:r>
              <w:rPr>
                <w:i/>
                <w:spacing w:val="-4"/>
                <w:sz w:val="27"/>
              </w:rPr>
              <w:t xml:space="preserve"> </w:t>
            </w:r>
            <w:r>
              <w:rPr>
                <w:i/>
                <w:sz w:val="27"/>
              </w:rPr>
              <w:t xml:space="preserve">від імені дитини віком до 18 років, недієздатного члена сім’ї, члена сім’ї, дієздатність якого обмежена, </w:t>
            </w:r>
            <w:r>
              <w:rPr>
                <w:sz w:val="27"/>
              </w:rPr>
              <w:t xml:space="preserve">– </w:t>
            </w:r>
            <w:r>
              <w:rPr>
                <w:i/>
                <w:sz w:val="27"/>
              </w:rPr>
              <w:t>іншим з батьків, опікуном, піклувальником або іншим законним представником.</w:t>
            </w:r>
          </w:p>
          <w:p w14:paraId="196DCC35" w14:textId="77777777" w:rsidR="000B7A12" w:rsidRDefault="00000000">
            <w:pPr>
              <w:pStyle w:val="TableParagraph"/>
              <w:spacing w:before="240"/>
              <w:ind w:right="42"/>
              <w:jc w:val="both"/>
              <w:rPr>
                <w:sz w:val="27"/>
              </w:rPr>
            </w:pPr>
            <w:r>
              <w:rPr>
                <w:b/>
                <w:color w:val="0C0C0C"/>
                <w:sz w:val="27"/>
              </w:rPr>
              <w:t>2.</w:t>
            </w:r>
            <w:r>
              <w:rPr>
                <w:b/>
                <w:color w:val="0C0C0C"/>
                <w:spacing w:val="-2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Члени сім’ї померлого отримувача одноразової грошової допомоги, якому одноразова грошова допомога призначена та не виплачена</w:t>
            </w:r>
            <w:r>
              <w:rPr>
                <w:b/>
                <w:color w:val="0C0C0C"/>
                <w:spacing w:val="-17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у</w:t>
            </w:r>
            <w:r>
              <w:rPr>
                <w:b/>
                <w:color w:val="0C0C0C"/>
                <w:spacing w:val="-17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зв’язку</w:t>
            </w:r>
            <w:r>
              <w:rPr>
                <w:b/>
                <w:color w:val="0C0C0C"/>
                <w:spacing w:val="-17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з</w:t>
            </w:r>
            <w:r>
              <w:rPr>
                <w:b/>
                <w:color w:val="0C0C0C"/>
                <w:spacing w:val="-17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його</w:t>
            </w:r>
            <w:r>
              <w:rPr>
                <w:b/>
                <w:color w:val="0C0C0C"/>
                <w:spacing w:val="-17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смертю,</w:t>
            </w:r>
            <w:r>
              <w:rPr>
                <w:b/>
                <w:color w:val="0C0C0C"/>
                <w:spacing w:val="-17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які</w:t>
            </w:r>
            <w:r>
              <w:rPr>
                <w:b/>
                <w:color w:val="0C0C0C"/>
                <w:spacing w:val="-17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мають</w:t>
            </w:r>
            <w:r>
              <w:rPr>
                <w:b/>
                <w:color w:val="0C0C0C"/>
                <w:spacing w:val="-16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право</w:t>
            </w:r>
            <w:r>
              <w:rPr>
                <w:b/>
                <w:color w:val="0C0C0C"/>
                <w:spacing w:val="-17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</w:t>
            </w:r>
            <w:r>
              <w:rPr>
                <w:b/>
                <w:color w:val="0C0C0C"/>
                <w:spacing w:val="-17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її</w:t>
            </w:r>
            <w:r>
              <w:rPr>
                <w:b/>
                <w:color w:val="0C0C0C"/>
                <w:spacing w:val="-17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 xml:space="preserve">отримання відповідно до рішення </w:t>
            </w:r>
            <w:proofErr w:type="spellStart"/>
            <w:r>
              <w:rPr>
                <w:b/>
                <w:color w:val="0C0C0C"/>
                <w:sz w:val="27"/>
              </w:rPr>
              <w:t>Мінветеранів</w:t>
            </w:r>
            <w:proofErr w:type="spellEnd"/>
            <w:r>
              <w:rPr>
                <w:b/>
                <w:color w:val="0C0C0C"/>
                <w:sz w:val="27"/>
              </w:rPr>
              <w:t xml:space="preserve">, подають до </w:t>
            </w:r>
            <w:proofErr w:type="spellStart"/>
            <w:r>
              <w:rPr>
                <w:b/>
                <w:color w:val="0C0C0C"/>
                <w:sz w:val="27"/>
              </w:rPr>
              <w:t>Мінветеранів</w:t>
            </w:r>
            <w:proofErr w:type="spellEnd"/>
            <w:r>
              <w:rPr>
                <w:b/>
                <w:color w:val="0C0C0C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заяву встановленого зразка згідно з додатком 3 до Порядку №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336 та додають копії:</w:t>
            </w:r>
          </w:p>
          <w:p w14:paraId="243FCA2C" w14:textId="77777777" w:rsidR="000B7A12" w:rsidRDefault="00000000">
            <w:pPr>
              <w:pStyle w:val="TableParagraph"/>
              <w:tabs>
                <w:tab w:val="left" w:pos="1978"/>
                <w:tab w:val="left" w:pos="2479"/>
                <w:tab w:val="left" w:pos="3192"/>
                <w:tab w:val="left" w:pos="4634"/>
                <w:tab w:val="left" w:pos="6073"/>
                <w:tab w:val="left" w:pos="7911"/>
              </w:tabs>
              <w:spacing w:before="0"/>
              <w:ind w:right="41"/>
              <w:jc w:val="right"/>
              <w:rPr>
                <w:sz w:val="27"/>
              </w:rPr>
            </w:pPr>
            <w:r>
              <w:rPr>
                <w:color w:val="0C0C0C"/>
                <w:sz w:val="27"/>
              </w:rPr>
              <w:t>свідоцтва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смерть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одержувача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одноразової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грошової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допомоги; документа, який надає повноваження законному представнику або уповноваженій особі представляти особу, оформленого відповідно до </w:t>
            </w:r>
            <w:r>
              <w:rPr>
                <w:color w:val="0C0C0C"/>
                <w:spacing w:val="-2"/>
                <w:sz w:val="27"/>
              </w:rPr>
              <w:t>законодавства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5"/>
                <w:sz w:val="27"/>
              </w:rPr>
              <w:t>(у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разі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звернення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законного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представника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5"/>
                <w:sz w:val="27"/>
              </w:rPr>
              <w:t>або</w:t>
            </w:r>
          </w:p>
          <w:p w14:paraId="3E3BC750" w14:textId="77777777" w:rsidR="000B7A12" w:rsidRDefault="00000000">
            <w:pPr>
              <w:pStyle w:val="TableParagraph"/>
              <w:spacing w:before="0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уповноваженої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особи);</w:t>
            </w:r>
          </w:p>
          <w:p w14:paraId="165A0CED" w14:textId="77777777" w:rsidR="000B7A12" w:rsidRDefault="00000000">
            <w:pPr>
              <w:pStyle w:val="TableParagraph"/>
              <w:spacing w:before="0"/>
              <w:ind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довідки з реквізитами рахунка, відкритого в банку на ім’я одержувача одноразової грошової допомоги.</w:t>
            </w:r>
          </w:p>
          <w:p w14:paraId="17AE90CE" w14:textId="77777777" w:rsidR="000B7A12" w:rsidRDefault="00000000">
            <w:pPr>
              <w:pStyle w:val="TableParagraph"/>
              <w:spacing w:before="0"/>
              <w:ind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Якщо</w:t>
            </w:r>
            <w:r>
              <w:rPr>
                <w:color w:val="0C0C0C"/>
                <w:spacing w:val="-1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один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із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членів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сім’ї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відмовляється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отримання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одноразової грошової допомоги додається заява про відмову від отримання одноразової грошової допомоги, справжність підпису на якій засвідчується нотаріально.</w:t>
            </w:r>
          </w:p>
          <w:p w14:paraId="1EF5E4DD" w14:textId="77777777" w:rsidR="000B7A12" w:rsidRDefault="000B7A12">
            <w:pPr>
              <w:pStyle w:val="TableParagraph"/>
              <w:spacing w:before="240"/>
              <w:rPr>
                <w:i/>
                <w:sz w:val="27"/>
              </w:rPr>
            </w:pPr>
          </w:p>
          <w:p w14:paraId="5A59A456" w14:textId="77777777" w:rsidR="000B7A12" w:rsidRDefault="00000000">
            <w:pPr>
              <w:pStyle w:val="TableParagraph"/>
              <w:spacing w:before="240"/>
              <w:rPr>
                <w:i/>
                <w:sz w:val="27"/>
              </w:rPr>
            </w:pPr>
            <w:r>
              <w:rPr>
                <w:i/>
                <w:color w:val="0C0C0C"/>
                <w:spacing w:val="-2"/>
                <w:sz w:val="27"/>
              </w:rPr>
              <w:lastRenderedPageBreak/>
              <w:t>Примітка:</w:t>
            </w:r>
          </w:p>
          <w:p w14:paraId="3C025DF8" w14:textId="77777777" w:rsidR="000B7A12" w:rsidRDefault="00000000">
            <w:pPr>
              <w:pStyle w:val="TableParagraph"/>
              <w:spacing w:before="0"/>
              <w:rPr>
                <w:i/>
                <w:iCs/>
              </w:rPr>
            </w:pPr>
            <w:r>
              <w:rPr>
                <w:i/>
                <w:iCs/>
                <w:color w:val="0C0C0C"/>
                <w:sz w:val="27"/>
              </w:rPr>
              <w:t>копії</w:t>
            </w:r>
            <w:r>
              <w:rPr>
                <w:i/>
                <w:iCs/>
                <w:color w:val="0C0C0C"/>
                <w:spacing w:val="-1"/>
                <w:sz w:val="27"/>
              </w:rPr>
              <w:t xml:space="preserve"> </w:t>
            </w:r>
            <w:r>
              <w:rPr>
                <w:i/>
                <w:iCs/>
                <w:color w:val="0C0C0C"/>
                <w:sz w:val="27"/>
              </w:rPr>
              <w:t>документів, що додаються до заяви, звіряються з</w:t>
            </w:r>
            <w:r>
              <w:rPr>
                <w:i/>
                <w:iCs/>
                <w:color w:val="0C0C0C"/>
                <w:spacing w:val="-1"/>
                <w:sz w:val="27"/>
              </w:rPr>
              <w:t xml:space="preserve"> </w:t>
            </w:r>
            <w:r>
              <w:rPr>
                <w:i/>
                <w:iCs/>
                <w:color w:val="0C0C0C"/>
                <w:spacing w:val="-2"/>
                <w:sz w:val="27"/>
              </w:rPr>
              <w:t>оригіналами</w:t>
            </w:r>
          </w:p>
        </w:tc>
      </w:tr>
      <w:tr w:rsidR="000B7A12" w14:paraId="532E7DE7" w14:textId="77777777">
        <w:trPr>
          <w:trHeight w:val="2408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CDC8F" w14:textId="77777777" w:rsidR="000B7A12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lastRenderedPageBreak/>
              <w:t>8</w:t>
            </w:r>
          </w:p>
        </w:tc>
        <w:tc>
          <w:tcPr>
            <w:tcW w:w="56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61BE3" w14:textId="77777777" w:rsidR="000B7A12" w:rsidRDefault="00000000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Спосіб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подання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документів,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необхідних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для отримання адміністративної послуги</w:t>
            </w:r>
          </w:p>
        </w:tc>
        <w:tc>
          <w:tcPr>
            <w:tcW w:w="8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8A750" w14:textId="77777777" w:rsidR="000B7A12" w:rsidRDefault="00000000">
            <w:pPr>
              <w:pStyle w:val="TableParagraph"/>
              <w:ind w:right="43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Заява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разом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із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доданими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неї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копіями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документів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подається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особисто з пред’явленням документа, що посвідчує особу заявника, або через законного представника чи уповноважену особу:</w:t>
            </w:r>
          </w:p>
          <w:p w14:paraId="3507655B" w14:textId="77777777" w:rsidR="000B7A1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96"/>
              </w:tabs>
              <w:spacing w:before="0"/>
              <w:ind w:left="59" w:right="42" w:firstLine="567"/>
              <w:jc w:val="both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До ЦНАП незалежно від задекларованого/зареєстрованого місця проживання;</w:t>
            </w:r>
          </w:p>
          <w:p w14:paraId="77C81DDC" w14:textId="77777777" w:rsidR="000B7A1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96"/>
              </w:tabs>
              <w:spacing w:before="0"/>
              <w:ind w:left="59"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До Міністерства у справах ветеранів України, у тому числі поштою, на адресу: вулиця Хрещатик, буд. 34, м. Київ, 01001.</w:t>
            </w:r>
          </w:p>
        </w:tc>
      </w:tr>
      <w:tr w:rsidR="000B7A12" w14:paraId="563B6D08" w14:textId="77777777">
        <w:trPr>
          <w:trHeight w:val="855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0DFDC" w14:textId="77777777" w:rsidR="000B7A12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9</w:t>
            </w:r>
          </w:p>
        </w:tc>
        <w:tc>
          <w:tcPr>
            <w:tcW w:w="56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8C5B3" w14:textId="77777777" w:rsidR="000B7A12" w:rsidRDefault="00000000">
            <w:pPr>
              <w:pStyle w:val="TableParagraph"/>
              <w:tabs>
                <w:tab w:val="left" w:pos="2059"/>
                <w:tab w:val="left" w:pos="4688"/>
              </w:tabs>
              <w:ind w:right="42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Платність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(безоплатність)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надання </w:t>
            </w:r>
            <w:r>
              <w:rPr>
                <w:color w:val="0C0C0C"/>
                <w:sz w:val="27"/>
              </w:rPr>
              <w:t>адміністративної послуги</w:t>
            </w:r>
          </w:p>
        </w:tc>
        <w:tc>
          <w:tcPr>
            <w:tcW w:w="8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54882" w14:textId="77777777" w:rsidR="000B7A12" w:rsidRDefault="00000000">
            <w:pPr>
              <w:pStyle w:val="TableParagraph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Безоплатно</w:t>
            </w:r>
          </w:p>
        </w:tc>
      </w:tr>
      <w:tr w:rsidR="000B7A12" w14:paraId="2E6337C3" w14:textId="77777777" w:rsidTr="0049105A">
        <w:trPr>
          <w:trHeight w:val="855"/>
        </w:trPr>
        <w:tc>
          <w:tcPr>
            <w:tcW w:w="62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D2A286" w14:textId="77777777" w:rsidR="000B7A12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10</w:t>
            </w:r>
          </w:p>
        </w:tc>
        <w:tc>
          <w:tcPr>
            <w:tcW w:w="568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B1C79E" w14:textId="77777777" w:rsidR="000B7A12" w:rsidRDefault="00000000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Строк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надання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адміністративної </w:t>
            </w:r>
            <w:r>
              <w:rPr>
                <w:color w:val="0C0C0C"/>
                <w:spacing w:val="-2"/>
                <w:sz w:val="27"/>
              </w:rPr>
              <w:t>послуги</w:t>
            </w:r>
          </w:p>
        </w:tc>
        <w:tc>
          <w:tcPr>
            <w:tcW w:w="836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43E98B" w14:textId="77777777" w:rsidR="000B7A12" w:rsidRDefault="00000000">
            <w:pPr>
              <w:pStyle w:val="TableParagraph"/>
              <w:ind w:right="41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30 календарних днів з дня надходження заяви про призначення та виплату одноразової грошової допомоги у разі загибелі (смерті)/у зв’язку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встановленням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інвалідності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(без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урахування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строку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залишення заяви без руху у відповідності до статті 43 Закону України “Про адміністративну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процедуру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та/або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строку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зупинення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адміністративного провадження у справі з розгляду заяви на підставі пункту 5 частини другої статті 64 Закону України “Про адміністративну процедуру”)</w:t>
            </w:r>
          </w:p>
        </w:tc>
      </w:tr>
      <w:tr w:rsidR="000B7A12" w14:paraId="4D15D2CE" w14:textId="77777777" w:rsidTr="0049105A">
        <w:trPr>
          <w:trHeight w:val="2848"/>
        </w:trPr>
        <w:tc>
          <w:tcPr>
            <w:tcW w:w="6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F0B82" w14:textId="77777777" w:rsidR="000B7A12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lastRenderedPageBreak/>
              <w:t>11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941A1" w14:textId="77777777" w:rsidR="000B7A12" w:rsidRDefault="00000000">
            <w:pPr>
              <w:pStyle w:val="TableParagraph"/>
              <w:tabs>
                <w:tab w:val="left" w:pos="1265"/>
                <w:tab w:val="left" w:pos="2403"/>
                <w:tab w:val="left" w:pos="3094"/>
                <w:tab w:val="left" w:pos="4307"/>
                <w:tab w:val="left" w:pos="4737"/>
              </w:tabs>
              <w:ind w:right="42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Перелік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підстав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для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відмови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10"/>
                <w:sz w:val="27"/>
              </w:rPr>
              <w:t>у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наданні </w:t>
            </w:r>
            <w:r>
              <w:rPr>
                <w:color w:val="0C0C0C"/>
                <w:sz w:val="27"/>
              </w:rPr>
              <w:t>адміністративної послуги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7C1A9" w14:textId="77777777" w:rsidR="000B7A1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96"/>
              </w:tabs>
              <w:ind w:left="59" w:right="43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Подання неправдивих відомостей для призначення та виплати одноразової грошової допомоги;</w:t>
            </w:r>
          </w:p>
          <w:p w14:paraId="147D5A1F" w14:textId="77777777" w:rsidR="000B7A1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96"/>
              </w:tabs>
              <w:spacing w:before="0"/>
              <w:ind w:left="59" w:right="41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Отримання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органів,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уповноважених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виплачувати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одноразову грошову допомогу відповідно до інших законів, інформації стосовно призначення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такої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допомоги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зв’язку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встановленням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інвалідності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або у зв’язку із загибеллю (смертю) особи, члена сім’ї якої звернулися за призначенням одноразової грошової допомоги;</w:t>
            </w:r>
          </w:p>
          <w:p w14:paraId="27F7160E" w14:textId="77777777" w:rsidR="000B7A1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96"/>
              </w:tabs>
              <w:spacing w:before="0"/>
              <w:ind w:left="59"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У разі подання заяви особою, якій вже призначено одноразову грошову допомогу.</w:t>
            </w:r>
          </w:p>
        </w:tc>
      </w:tr>
      <w:tr w:rsidR="000B7A12" w14:paraId="4746412B" w14:textId="77777777">
        <w:trPr>
          <w:trHeight w:val="2848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4F9C2" w14:textId="77777777" w:rsidR="000B7A12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12</w:t>
            </w:r>
          </w:p>
        </w:tc>
        <w:tc>
          <w:tcPr>
            <w:tcW w:w="56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E67E9" w14:textId="77777777" w:rsidR="000B7A12" w:rsidRDefault="00000000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Результат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надання адміністративної </w:t>
            </w:r>
            <w:r>
              <w:rPr>
                <w:color w:val="0C0C0C"/>
                <w:spacing w:val="-2"/>
                <w:sz w:val="27"/>
              </w:rPr>
              <w:t>послуги</w:t>
            </w:r>
          </w:p>
        </w:tc>
        <w:tc>
          <w:tcPr>
            <w:tcW w:w="8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526B7" w14:textId="77777777" w:rsidR="000B7A12" w:rsidRDefault="00000000">
            <w:pPr>
              <w:pStyle w:val="TableParagraph"/>
              <w:ind w:right="4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Повідомлення про рішення прийняте за результатами розгляду (про призначення та виплату одноразової грошової допомоги або про відмову в призначенні одноразової грошової допомоги)</w:t>
            </w:r>
          </w:p>
          <w:p w14:paraId="46BB28DA" w14:textId="77777777" w:rsidR="000B7A12" w:rsidRDefault="00000000">
            <w:pPr>
              <w:pStyle w:val="TableParagraph"/>
              <w:spacing w:before="240"/>
              <w:rPr>
                <w:i/>
                <w:sz w:val="27"/>
              </w:rPr>
            </w:pPr>
            <w:r>
              <w:rPr>
                <w:i/>
                <w:color w:val="0C0C0C"/>
                <w:spacing w:val="-2"/>
                <w:sz w:val="27"/>
              </w:rPr>
              <w:t>Примітка:</w:t>
            </w:r>
          </w:p>
          <w:p w14:paraId="151AFC1A" w14:textId="77777777" w:rsidR="000B7A12" w:rsidRDefault="00000000">
            <w:pPr>
              <w:pStyle w:val="TableParagraph"/>
              <w:spacing w:before="0"/>
              <w:ind w:right="41"/>
              <w:jc w:val="both"/>
              <w:rPr>
                <w:i/>
                <w:sz w:val="27"/>
              </w:rPr>
            </w:pPr>
            <w:r>
              <w:rPr>
                <w:i/>
                <w:color w:val="0C0C0C"/>
                <w:sz w:val="27"/>
              </w:rPr>
              <w:t>Виплата одноразової грошової допомоги здійснюється в порядку черговості відповідно до дати надходження документів до Міністерства у справах ветеранів України (крім осіб з інвалідністю I групи,</w:t>
            </w:r>
            <w:r>
              <w:rPr>
                <w:i/>
                <w:color w:val="0C0C0C"/>
                <w:spacing w:val="-7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виплата</w:t>
            </w:r>
            <w:r>
              <w:rPr>
                <w:i/>
                <w:color w:val="0C0C0C"/>
                <w:spacing w:val="-7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яким</w:t>
            </w:r>
            <w:r>
              <w:rPr>
                <w:i/>
                <w:color w:val="0C0C0C"/>
                <w:spacing w:val="-6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здійснюється</w:t>
            </w:r>
            <w:r>
              <w:rPr>
                <w:i/>
                <w:color w:val="0C0C0C"/>
                <w:spacing w:val="-7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позачергово)</w:t>
            </w:r>
            <w:r>
              <w:rPr>
                <w:i/>
                <w:color w:val="0C0C0C"/>
                <w:spacing w:val="-7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в</w:t>
            </w:r>
            <w:r>
              <w:rPr>
                <w:i/>
                <w:color w:val="0C0C0C"/>
                <w:spacing w:val="-6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межах</w:t>
            </w:r>
            <w:r>
              <w:rPr>
                <w:i/>
                <w:color w:val="0C0C0C"/>
                <w:spacing w:val="-7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установлених бюджетних асигнувань на відповідний рік.</w:t>
            </w:r>
          </w:p>
        </w:tc>
      </w:tr>
      <w:tr w:rsidR="000B7A12" w14:paraId="5BF6CEFF" w14:textId="77777777">
        <w:trPr>
          <w:trHeight w:val="879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EF2A6" w14:textId="77777777" w:rsidR="000B7A12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13</w:t>
            </w:r>
          </w:p>
        </w:tc>
        <w:tc>
          <w:tcPr>
            <w:tcW w:w="56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FB6F4" w14:textId="77777777" w:rsidR="000B7A12" w:rsidRDefault="00000000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Способи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отримання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відповіді</w:t>
            </w:r>
            <w:r>
              <w:rPr>
                <w:color w:val="0C0C0C"/>
                <w:spacing w:val="-2"/>
                <w:sz w:val="27"/>
              </w:rPr>
              <w:t xml:space="preserve"> (результату)</w:t>
            </w:r>
          </w:p>
        </w:tc>
        <w:tc>
          <w:tcPr>
            <w:tcW w:w="8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A70CD" w14:textId="77777777" w:rsidR="000B7A1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29"/>
              </w:tabs>
              <w:ind w:left="329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Особисто</w:t>
            </w:r>
          </w:p>
          <w:p w14:paraId="7FD65138" w14:textId="77777777" w:rsidR="000B7A1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29"/>
              </w:tabs>
              <w:spacing w:before="0"/>
              <w:ind w:left="329"/>
              <w:rPr>
                <w:sz w:val="27"/>
              </w:rPr>
            </w:pPr>
            <w:r>
              <w:rPr>
                <w:color w:val="0C0C0C"/>
                <w:sz w:val="27"/>
              </w:rPr>
              <w:t>Через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законного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представника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чи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уповноважену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особу</w:t>
            </w:r>
          </w:p>
        </w:tc>
      </w:tr>
      <w:tr w:rsidR="000B7A12" w14:paraId="3C946BA7" w14:textId="77777777">
        <w:trPr>
          <w:trHeight w:val="879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FFE01" w14:textId="77777777" w:rsidR="000B7A12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14</w:t>
            </w:r>
          </w:p>
        </w:tc>
        <w:tc>
          <w:tcPr>
            <w:tcW w:w="56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03F63" w14:textId="77777777" w:rsidR="000B7A12" w:rsidRDefault="00000000">
            <w:pPr>
              <w:pStyle w:val="TableParagraph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Примітка</w:t>
            </w:r>
          </w:p>
        </w:tc>
        <w:tc>
          <w:tcPr>
            <w:tcW w:w="8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C7655" w14:textId="77777777" w:rsidR="000B7A12" w:rsidRDefault="00000000">
            <w:pPr>
              <w:pStyle w:val="TableParagraph"/>
              <w:ind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Якщо одержувачі одноразової грошової допомоги одночасно мають право на отримання одноразової грошової допомоги, передбаченої Законом України “Про статус ветеранів війни, гарантії їх соціального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захисту”,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одноразової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грошової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допомоги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відповідно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 інших законів, або компенсаційної виплати, встановленої іншими нормативно-правовими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актами,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виплата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грошових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сум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здійснюється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за однією з підстав за вибором одержувача одноразової грошової </w:t>
            </w:r>
            <w:r>
              <w:rPr>
                <w:color w:val="0C0C0C"/>
                <w:spacing w:val="-2"/>
                <w:sz w:val="27"/>
              </w:rPr>
              <w:t>допомоги.</w:t>
            </w:r>
          </w:p>
        </w:tc>
      </w:tr>
    </w:tbl>
    <w:p w14:paraId="24F2B82A" w14:textId="77777777" w:rsidR="000B7A12" w:rsidRDefault="000B7A12">
      <w:pPr>
        <w:sectPr w:rsidR="000B7A12">
          <w:headerReference w:type="even" r:id="rId9"/>
          <w:headerReference w:type="default" r:id="rId10"/>
          <w:headerReference w:type="first" r:id="rId11"/>
          <w:pgSz w:w="16838" w:h="11906" w:orient="landscape"/>
          <w:pgMar w:top="1060" w:right="708" w:bottom="280" w:left="1275" w:header="721" w:footer="0" w:gutter="0"/>
          <w:pgNumType w:start="2"/>
          <w:cols w:space="720"/>
          <w:formProt w:val="0"/>
          <w:docGrid w:linePitch="100"/>
        </w:sectPr>
      </w:pPr>
    </w:p>
    <w:p w14:paraId="0E8FFC93" w14:textId="77777777" w:rsidR="000B7A12" w:rsidRDefault="000B7A12">
      <w:pPr>
        <w:pStyle w:val="a5"/>
        <w:spacing w:before="16"/>
        <w:rPr>
          <w:sz w:val="20"/>
        </w:rPr>
      </w:pPr>
    </w:p>
    <w:p w14:paraId="44D95AA9" w14:textId="77777777" w:rsidR="000B7A12" w:rsidRDefault="00000000">
      <w:pPr>
        <w:pStyle w:val="a5"/>
        <w:tabs>
          <w:tab w:val="left" w:pos="12241"/>
        </w:tabs>
      </w:pPr>
      <w:r>
        <w:rPr>
          <w:color w:val="0C0C0C"/>
        </w:rPr>
        <w:t>Директор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Департаменту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соціальної</w:t>
      </w:r>
      <w:r>
        <w:rPr>
          <w:color w:val="0C0C0C"/>
          <w:spacing w:val="-2"/>
        </w:rPr>
        <w:t xml:space="preserve"> політики</w:t>
      </w:r>
      <w:r>
        <w:rPr>
          <w:color w:val="0C0C0C"/>
        </w:rPr>
        <w:tab/>
        <w:t>Наталія</w:t>
      </w:r>
      <w:r>
        <w:rPr>
          <w:color w:val="0C0C0C"/>
          <w:spacing w:val="-2"/>
        </w:rPr>
        <w:t xml:space="preserve"> ГУМЕНЮК</w:t>
      </w:r>
    </w:p>
    <w:sectPr w:rsidR="000B7A12">
      <w:headerReference w:type="default" r:id="rId12"/>
      <w:headerReference w:type="first" r:id="rId13"/>
      <w:pgSz w:w="16838" w:h="11906" w:orient="landscape"/>
      <w:pgMar w:top="1060" w:right="708" w:bottom="280" w:left="1275" w:header="721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D88D4" w14:textId="77777777" w:rsidR="001E5D6D" w:rsidRDefault="001E5D6D">
      <w:r>
        <w:separator/>
      </w:r>
    </w:p>
  </w:endnote>
  <w:endnote w:type="continuationSeparator" w:id="0">
    <w:p w14:paraId="477D262E" w14:textId="77777777" w:rsidR="001E5D6D" w:rsidRDefault="001E5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73776" w14:textId="77777777" w:rsidR="001E5D6D" w:rsidRDefault="001E5D6D">
      <w:r>
        <w:separator/>
      </w:r>
    </w:p>
  </w:footnote>
  <w:footnote w:type="continuationSeparator" w:id="0">
    <w:p w14:paraId="19B32819" w14:textId="77777777" w:rsidR="001E5D6D" w:rsidRDefault="001E5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61C36" w14:textId="77777777" w:rsidR="000B7A12" w:rsidRDefault="000B7A1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534F7" w14:textId="77777777" w:rsidR="000B7A12" w:rsidRDefault="000B7A12">
    <w:pPr>
      <w:pStyle w:val="a5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498D2" w14:textId="77777777" w:rsidR="000B7A12" w:rsidRDefault="000B7A12">
    <w:pPr>
      <w:pStyle w:val="a5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58757" w14:textId="77777777" w:rsidR="000B7A12" w:rsidRDefault="000B7A12">
    <w:pPr>
      <w:pStyle w:val="a5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838E" w14:textId="77777777" w:rsidR="000B7A12" w:rsidRDefault="000B7A1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04FB1"/>
    <w:multiLevelType w:val="multilevel"/>
    <w:tmpl w:val="1A103510"/>
    <w:lvl w:ilvl="0">
      <w:start w:val="1"/>
      <w:numFmt w:val="decimal"/>
      <w:lvlText w:val="%1."/>
      <w:lvlJc w:val="left"/>
      <w:pPr>
        <w:tabs>
          <w:tab w:val="num" w:pos="0"/>
        </w:tabs>
        <w:ind w:left="6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19" w:hanging="293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45" w:hanging="293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70" w:hanging="293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396" w:hanging="293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221" w:hanging="293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046" w:hanging="293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872" w:hanging="293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697" w:hanging="293"/>
      </w:pPr>
      <w:rPr>
        <w:rFonts w:ascii="Symbol" w:hAnsi="Symbol" w:cs="Symbol" w:hint="default"/>
        <w:lang w:val="uk-UA" w:eastAsia="en-US" w:bidi="ar-SA"/>
      </w:rPr>
    </w:lvl>
  </w:abstractNum>
  <w:abstractNum w:abstractNumId="1" w15:restartNumberingAfterBreak="0">
    <w:nsid w:val="1B821276"/>
    <w:multiLevelType w:val="multilevel"/>
    <w:tmpl w:val="BFE8E25C"/>
    <w:lvl w:ilvl="0">
      <w:start w:val="1"/>
      <w:numFmt w:val="decimal"/>
      <w:lvlText w:val="%1."/>
      <w:lvlJc w:val="left"/>
      <w:pPr>
        <w:tabs>
          <w:tab w:val="num" w:pos="0"/>
        </w:tabs>
        <w:ind w:left="6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88" w:hanging="27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17" w:hanging="27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46" w:hanging="27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375" w:hanging="27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204" w:hanging="27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032" w:hanging="27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861" w:hanging="27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690" w:hanging="270"/>
      </w:pPr>
      <w:rPr>
        <w:rFonts w:ascii="Symbol" w:hAnsi="Symbol" w:cs="Symbol" w:hint="default"/>
        <w:lang w:val="uk-UA" w:eastAsia="en-US" w:bidi="ar-SA"/>
      </w:rPr>
    </w:lvl>
  </w:abstractNum>
  <w:abstractNum w:abstractNumId="2" w15:restartNumberingAfterBreak="0">
    <w:nsid w:val="1D0616D6"/>
    <w:multiLevelType w:val="multilevel"/>
    <w:tmpl w:val="8ADA63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360084D"/>
    <w:multiLevelType w:val="multilevel"/>
    <w:tmpl w:val="5C604E44"/>
    <w:lvl w:ilvl="0">
      <w:start w:val="1"/>
      <w:numFmt w:val="decimal"/>
      <w:lvlText w:val="%1."/>
      <w:lvlJc w:val="left"/>
      <w:pPr>
        <w:tabs>
          <w:tab w:val="num" w:pos="0"/>
        </w:tabs>
        <w:ind w:left="33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22" w:hanging="27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25" w:hanging="27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28" w:hanging="27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531" w:hanging="27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334" w:hanging="27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136" w:hanging="27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939" w:hanging="27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742" w:hanging="270"/>
      </w:pPr>
      <w:rPr>
        <w:rFonts w:ascii="Symbol" w:hAnsi="Symbol" w:cs="Symbol" w:hint="default"/>
        <w:lang w:val="uk-UA" w:eastAsia="en-US" w:bidi="ar-SA"/>
      </w:rPr>
    </w:lvl>
  </w:abstractNum>
  <w:abstractNum w:abstractNumId="4" w15:restartNumberingAfterBreak="0">
    <w:nsid w:val="45E76B07"/>
    <w:multiLevelType w:val="multilevel"/>
    <w:tmpl w:val="88162D34"/>
    <w:lvl w:ilvl="0">
      <w:start w:val="1"/>
      <w:numFmt w:val="decimal"/>
      <w:lvlText w:val="%1."/>
      <w:lvlJc w:val="left"/>
      <w:pPr>
        <w:tabs>
          <w:tab w:val="num" w:pos="0"/>
        </w:tabs>
        <w:ind w:left="6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88" w:hanging="27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17" w:hanging="27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46" w:hanging="27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375" w:hanging="27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204" w:hanging="27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032" w:hanging="27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861" w:hanging="27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690" w:hanging="270"/>
      </w:pPr>
      <w:rPr>
        <w:rFonts w:ascii="Symbol" w:hAnsi="Symbol" w:cs="Symbol" w:hint="default"/>
        <w:lang w:val="uk-UA" w:eastAsia="en-US" w:bidi="ar-SA"/>
      </w:rPr>
    </w:lvl>
  </w:abstractNum>
  <w:num w:numId="1" w16cid:durableId="479351729">
    <w:abstractNumId w:val="3"/>
  </w:num>
  <w:num w:numId="2" w16cid:durableId="678509916">
    <w:abstractNumId w:val="4"/>
  </w:num>
  <w:num w:numId="3" w16cid:durableId="710418867">
    <w:abstractNumId w:val="1"/>
  </w:num>
  <w:num w:numId="4" w16cid:durableId="918028833">
    <w:abstractNumId w:val="0"/>
  </w:num>
  <w:num w:numId="5" w16cid:durableId="768624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A12"/>
    <w:rsid w:val="000B7A12"/>
    <w:rsid w:val="001E5D6D"/>
    <w:rsid w:val="00336C16"/>
    <w:rsid w:val="0049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A0363"/>
  <w15:docId w15:val="{8102B179-F2C4-4999-B8A5-9A3049E98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uiPriority w:val="1"/>
    <w:qFormat/>
    <w:rPr>
      <w:sz w:val="27"/>
      <w:szCs w:val="27"/>
    </w:rPr>
  </w:style>
  <w:style w:type="paragraph" w:styleId="a6">
    <w:name w:val="List"/>
    <w:basedOn w:val="a5"/>
    <w:rsid w:val="00FA4D71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Lucida Sans"/>
    </w:rPr>
  </w:style>
  <w:style w:type="paragraph" w:styleId="a9">
    <w:name w:val="Title"/>
    <w:basedOn w:val="a"/>
    <w:uiPriority w:val="10"/>
    <w:qFormat/>
    <w:pPr>
      <w:spacing w:before="8"/>
      <w:ind w:left="60"/>
    </w:pPr>
    <w:rPr>
      <w:sz w:val="28"/>
      <w:szCs w:val="28"/>
    </w:rPr>
  </w:style>
  <w:style w:type="paragraph" w:styleId="a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0"/>
      <w:ind w:left="59"/>
    </w:p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b"/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af">
    <w:name w:val="Без маркерів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3551-12" TargetMode="Externa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51-12" TargetMode="Externa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5605</Words>
  <Characters>3195</Characters>
  <Application>Microsoft Office Word</Application>
  <DocSecurity>0</DocSecurity>
  <Lines>26</Lines>
  <Paragraphs>17</Paragraphs>
  <ScaleCrop>false</ScaleCrop>
  <Company/>
  <LinksUpToDate>false</LinksUpToDate>
  <CharactersWithSpaces>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 Shamraeva</dc:creator>
  <dc:description/>
  <cp:lastModifiedBy>user</cp:lastModifiedBy>
  <cp:revision>4</cp:revision>
  <dcterms:created xsi:type="dcterms:W3CDTF">2025-12-05T11:17:00Z</dcterms:created>
  <dcterms:modified xsi:type="dcterms:W3CDTF">2025-12-05T11:35:00Z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2025-12-05T00:00:00Z</vt:filetime>
  </property>
  <property fmtid="{D5CDD505-2E9C-101B-9397-08002B2CF9AE}" pid="5" name="Producer">
    <vt:lpwstr>Aspose.Words for .NET 22.12.0</vt:lpwstr>
  </property>
</Properties>
</file>